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7235" w14:textId="77777777" w:rsidR="00137587" w:rsidRPr="00FC6AED" w:rsidRDefault="00137587" w:rsidP="001375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725D75" w14:textId="7214AE37" w:rsidR="00141804" w:rsidRPr="00FC6AED" w:rsidRDefault="003E16BB" w:rsidP="001375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6AED">
        <w:rPr>
          <w:rFonts w:asciiTheme="minorHAnsi" w:hAnsiTheme="minorHAnsi" w:cstheme="minorHAnsi"/>
          <w:b/>
          <w:sz w:val="22"/>
          <w:szCs w:val="22"/>
        </w:rPr>
        <w:t xml:space="preserve">ATELIERS </w:t>
      </w:r>
      <w:r w:rsidR="0074632D" w:rsidRPr="00FC6AED">
        <w:rPr>
          <w:rFonts w:asciiTheme="minorHAnsi" w:hAnsiTheme="minorHAnsi" w:cstheme="minorHAnsi"/>
          <w:b/>
          <w:sz w:val="22"/>
          <w:szCs w:val="22"/>
        </w:rPr>
        <w:t>« Les ficelles de la</w:t>
      </w:r>
      <w:r w:rsidR="00B24D24" w:rsidRPr="00FC6A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632D" w:rsidRPr="00FC6AED">
        <w:rPr>
          <w:rFonts w:asciiTheme="minorHAnsi" w:hAnsiTheme="minorHAnsi" w:cstheme="minorHAnsi"/>
          <w:b/>
          <w:sz w:val="22"/>
          <w:szCs w:val="22"/>
        </w:rPr>
        <w:t>prosopographie »</w:t>
      </w:r>
    </w:p>
    <w:p w14:paraId="57F82CFF" w14:textId="525BB618" w:rsidR="00137587" w:rsidRPr="00FC6AED" w:rsidRDefault="007A7FCC" w:rsidP="002579F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5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C6AED">
        <w:rPr>
          <w:rFonts w:asciiTheme="minorHAnsi" w:hAnsiTheme="minorHAnsi" w:cstheme="minorHAnsi"/>
          <w:sz w:val="22"/>
          <w:szCs w:val="22"/>
        </w:rPr>
        <w:t xml:space="preserve">Deux ateliers </w:t>
      </w:r>
      <w:r w:rsidR="00C04890" w:rsidRPr="00FC6AED">
        <w:rPr>
          <w:rFonts w:asciiTheme="minorHAnsi" w:hAnsiTheme="minorHAnsi" w:cstheme="minorHAnsi"/>
          <w:sz w:val="22"/>
          <w:szCs w:val="22"/>
        </w:rPr>
        <w:t xml:space="preserve">les 25 octobre et 17 </w:t>
      </w:r>
      <w:r w:rsidRPr="00FC6AED">
        <w:rPr>
          <w:rFonts w:asciiTheme="minorHAnsi" w:hAnsiTheme="minorHAnsi" w:cstheme="minorHAnsi"/>
          <w:sz w:val="22"/>
          <w:szCs w:val="22"/>
        </w:rPr>
        <w:t>novembre 2022</w:t>
      </w:r>
      <w:r w:rsidR="00C04890" w:rsidRPr="00FC6AED">
        <w:rPr>
          <w:rFonts w:asciiTheme="minorHAnsi" w:hAnsiTheme="minorHAnsi" w:cstheme="minorHAnsi"/>
          <w:sz w:val="22"/>
          <w:szCs w:val="22"/>
        </w:rPr>
        <w:t xml:space="preserve"> (16h - 18h</w:t>
      </w:r>
      <w:r w:rsidR="00817941">
        <w:rPr>
          <w:rFonts w:asciiTheme="minorHAnsi" w:hAnsiTheme="minorHAnsi" w:cstheme="minorHAnsi"/>
          <w:sz w:val="22"/>
          <w:szCs w:val="22"/>
        </w:rPr>
        <w:t>30</w:t>
      </w:r>
      <w:r w:rsidR="00C04890" w:rsidRPr="00FC6AED">
        <w:rPr>
          <w:rFonts w:asciiTheme="minorHAnsi" w:hAnsiTheme="minorHAnsi" w:cstheme="minorHAnsi"/>
          <w:sz w:val="22"/>
          <w:szCs w:val="22"/>
        </w:rPr>
        <w:t>)</w:t>
      </w:r>
      <w:r w:rsidRPr="00FC6AED">
        <w:rPr>
          <w:rFonts w:asciiTheme="minorHAnsi" w:hAnsiTheme="minorHAnsi" w:cstheme="minorHAnsi"/>
          <w:sz w:val="22"/>
          <w:szCs w:val="22"/>
        </w:rPr>
        <w:t>,</w:t>
      </w:r>
      <w:r w:rsidR="00AD4BB3" w:rsidRPr="00FC6AED">
        <w:rPr>
          <w:rFonts w:asciiTheme="minorHAnsi" w:hAnsiTheme="minorHAnsi" w:cstheme="minorHAnsi"/>
          <w:sz w:val="22"/>
          <w:szCs w:val="22"/>
        </w:rPr>
        <w:t xml:space="preserve"> </w:t>
      </w:r>
      <w:r w:rsidR="00AD4BB3" w:rsidRPr="00FC6AED">
        <w:rPr>
          <w:rFonts w:asciiTheme="minorHAnsi" w:hAnsiTheme="minorHAnsi" w:cstheme="minorHAnsi"/>
          <w:i/>
          <w:iCs/>
          <w:sz w:val="22"/>
          <w:szCs w:val="22"/>
        </w:rPr>
        <w:t>format hybride (</w:t>
      </w:r>
      <w:r w:rsidRPr="00FC6AED"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="003E16BB" w:rsidRPr="00FC6AED">
        <w:rPr>
          <w:rFonts w:asciiTheme="minorHAnsi" w:hAnsiTheme="minorHAnsi" w:cstheme="minorHAnsi"/>
          <w:i/>
          <w:iCs/>
          <w:sz w:val="22"/>
          <w:szCs w:val="22"/>
        </w:rPr>
        <w:t xml:space="preserve">oom </w:t>
      </w:r>
      <w:r w:rsidR="00AD4BB3" w:rsidRPr="00FC6AED">
        <w:rPr>
          <w:rFonts w:asciiTheme="minorHAnsi" w:hAnsiTheme="minorHAnsi" w:cstheme="minorHAnsi"/>
          <w:i/>
          <w:iCs/>
          <w:sz w:val="22"/>
          <w:szCs w:val="22"/>
        </w:rPr>
        <w:t>+ IEP)</w:t>
      </w:r>
    </w:p>
    <w:p w14:paraId="576C5384" w14:textId="77777777" w:rsidR="007A7FCC" w:rsidRPr="00FC6AED" w:rsidRDefault="007A7FCC" w:rsidP="003E16B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21DBFA7" w14:textId="0988A7CE" w:rsidR="00F4316C" w:rsidRPr="00FC6AED" w:rsidRDefault="00F4316C" w:rsidP="0013758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0E935" w14:textId="500F21DC" w:rsidR="003E16BB" w:rsidRPr="00FC6AED" w:rsidRDefault="003E16BB" w:rsidP="007A7FC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r w:rsidRPr="00FC6AED">
        <w:rPr>
          <w:rFonts w:asciiTheme="minorHAnsi" w:hAnsiTheme="minorHAnsi" w:cstheme="minorHAnsi"/>
          <w:bCs/>
          <w:sz w:val="22"/>
          <w:szCs w:val="22"/>
        </w:rPr>
        <w:t xml:space="preserve">Projet coorganisé par Nicolas 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BINA </w:t>
      </w:r>
      <w:r w:rsidRPr="00FC6AED">
        <w:rPr>
          <w:rFonts w:asciiTheme="minorHAnsi" w:hAnsiTheme="minorHAnsi" w:cstheme="minorHAnsi"/>
          <w:bCs/>
          <w:sz w:val="22"/>
          <w:szCs w:val="22"/>
        </w:rPr>
        <w:t>(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doctorant au </w:t>
      </w:r>
      <w:r w:rsidRPr="00FC6AED">
        <w:rPr>
          <w:rFonts w:asciiTheme="minorHAnsi" w:hAnsiTheme="minorHAnsi" w:cstheme="minorHAnsi"/>
          <w:bCs/>
          <w:sz w:val="22"/>
          <w:szCs w:val="22"/>
        </w:rPr>
        <w:t xml:space="preserve">CED) et Marie-Laure 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POUCHADON </w:t>
      </w:r>
      <w:r w:rsidRPr="00FC6AED">
        <w:rPr>
          <w:rFonts w:asciiTheme="minorHAnsi" w:hAnsiTheme="minorHAnsi" w:cstheme="minorHAnsi"/>
          <w:bCs/>
          <w:sz w:val="22"/>
          <w:szCs w:val="22"/>
        </w:rPr>
        <w:t>(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MCF à </w:t>
      </w:r>
      <w:r w:rsidRPr="00FC6AED">
        <w:rPr>
          <w:rFonts w:asciiTheme="minorHAnsi" w:hAnsiTheme="minorHAnsi" w:cstheme="minorHAnsi"/>
          <w:bCs/>
          <w:sz w:val="22"/>
          <w:szCs w:val="22"/>
        </w:rPr>
        <w:t>Passages)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C6AED">
        <w:rPr>
          <w:rFonts w:asciiTheme="minorHAnsi" w:hAnsiTheme="minorHAnsi" w:cstheme="minorHAnsi"/>
          <w:bCs/>
          <w:sz w:val="22"/>
          <w:szCs w:val="22"/>
        </w:rPr>
        <w:t xml:space="preserve">et lauréat de l’AAP CHANGES 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>en juillet 2022 (Université de Bordeaux)</w:t>
      </w:r>
      <w:r w:rsidR="00817941">
        <w:rPr>
          <w:rFonts w:asciiTheme="minorHAnsi" w:hAnsiTheme="minorHAnsi" w:cstheme="minorHAnsi"/>
          <w:bCs/>
          <w:sz w:val="22"/>
          <w:szCs w:val="22"/>
        </w:rPr>
        <w:t xml:space="preserve"> : axe de </w:t>
      </w:r>
      <w:r w:rsidR="00817941" w:rsidRPr="00817941">
        <w:rPr>
          <w:rFonts w:asciiTheme="minorHAnsi" w:hAnsiTheme="minorHAnsi" w:cstheme="minorHAnsi"/>
          <w:bCs/>
          <w:sz w:val="22"/>
          <w:szCs w:val="22"/>
        </w:rPr>
        <w:t>méthodologie interdisciplinaire d’analyse en sciences sociales des changements</w:t>
      </w:r>
      <w:r w:rsidR="007A7FCC" w:rsidRPr="00FC6AE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2688B34" w14:textId="77777777" w:rsidR="003E16BB" w:rsidRPr="00FC6AED" w:rsidRDefault="003E16BB" w:rsidP="0013758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F84CCB" w14:textId="77777777" w:rsidR="00B608D5" w:rsidRPr="00FC6AED" w:rsidRDefault="00B608D5" w:rsidP="00137587">
      <w:pPr>
        <w:spacing w:after="0" w:line="240" w:lineRule="auto"/>
        <w:contextualSpacing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/>
        </w:rPr>
        <w:t xml:space="preserve">Objectifs : </w:t>
      </w:r>
      <w:r w:rsidRPr="00FC6AED">
        <w:rPr>
          <w:rFonts w:eastAsia="Times New Roman" w:cstheme="minorHAnsi"/>
          <w:bCs/>
          <w:lang w:eastAsia="fr-FR"/>
        </w:rPr>
        <w:t>Identifier l’ensemble des techniques prosopographiques (analyse de séquences, analyses géométriques des données, méthodes de régressions), leurs apports et limites :</w:t>
      </w:r>
    </w:p>
    <w:p w14:paraId="28F97C91" w14:textId="0A88EAAB" w:rsidR="00B608D5" w:rsidRPr="00FC6AED" w:rsidRDefault="00B608D5" w:rsidP="0013758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Cs/>
        </w:rPr>
        <w:t xml:space="preserve">échanger sur les manières pratiques de mettre en œuvre des prosopographies – les « ficelles du métier » </w:t>
      </w:r>
      <w:r w:rsidR="00892C43" w:rsidRPr="00FC6AED">
        <w:rPr>
          <w:rFonts w:cstheme="minorHAnsi"/>
          <w:bCs/>
        </w:rPr>
        <w:fldChar w:fldCharType="begin"/>
      </w:r>
      <w:r w:rsidR="00892C43">
        <w:rPr>
          <w:rFonts w:cstheme="minorHAnsi"/>
          <w:bCs/>
        </w:rPr>
        <w:instrText xml:space="preserve"> ADDIN ZOTERO_ITEM CSL_CITATION {"citationID":"65riZitG","properties":{"formattedCitation":"(Becker 2002)","plainCitation":"(Becker 2002)","noteIndex":0},"citationItems":[{"id":540,"uris":["http://zotero.org/users/8969971/items/4JYTSWES"],"itemData":{"id":540,"type":"book","collection-title":"Repères","ISBN":"978-2-7071-3370-0","number-of-pages":"360","publisher":"La Découverte","source":"DOI.org (Crossref)","title":"Les ficelles du métier: Comment conduire sa recherche en sciences sociales","title-short":"Les ficelles du métier","author":[{"family":"Becker","given":"Howard S."}],"issued":{"date-parts":[["2002",4,25]]}}}],"schema":"https://github.com/citation-style-language/schema/raw/master/csl-citation.json"} </w:instrText>
      </w:r>
      <w:r w:rsidR="00892C43" w:rsidRPr="00FC6AED">
        <w:rPr>
          <w:rFonts w:cstheme="minorHAnsi"/>
          <w:bCs/>
        </w:rPr>
        <w:fldChar w:fldCharType="separate"/>
      </w:r>
      <w:r w:rsidR="00892C43" w:rsidRPr="00892C43">
        <w:rPr>
          <w:rFonts w:ascii="Calibri" w:hAnsi="Calibri" w:cs="Calibri"/>
        </w:rPr>
        <w:t>(Becker 2002)</w:t>
      </w:r>
      <w:r w:rsidR="00892C43" w:rsidRPr="00FC6AED">
        <w:rPr>
          <w:rFonts w:cstheme="minorHAnsi"/>
          <w:bCs/>
        </w:rPr>
        <w:fldChar w:fldCharType="end"/>
      </w:r>
      <w:r w:rsidR="00892C43" w:rsidRPr="00FC6AED">
        <w:rPr>
          <w:rFonts w:cstheme="minorHAnsi"/>
          <w:bCs/>
        </w:rPr>
        <w:t xml:space="preserve"> </w:t>
      </w:r>
      <w:r w:rsidRPr="00FC6AED">
        <w:rPr>
          <w:rFonts w:cstheme="minorHAnsi"/>
          <w:bCs/>
        </w:rPr>
        <w:t xml:space="preserve">- en partant des cas concrets de recherche  ; </w:t>
      </w:r>
    </w:p>
    <w:p w14:paraId="41E6FC63" w14:textId="1D3D0C94" w:rsidR="00B608D5" w:rsidRPr="00FC6AED" w:rsidRDefault="00B608D5" w:rsidP="0013758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Cs/>
        </w:rPr>
        <w:t xml:space="preserve">identifier les méthodes pertinentes pour étudier les profils et parcours des </w:t>
      </w:r>
      <w:r w:rsidRPr="00FC6AED">
        <w:rPr>
          <w:rFonts w:eastAsia="Times New Roman" w:cstheme="minorHAnsi"/>
          <w:bCs/>
          <w:lang w:eastAsia="fr-FR"/>
        </w:rPr>
        <w:t>acteurs∙rices</w:t>
      </w:r>
      <w:r w:rsidR="00CE1AE5">
        <w:rPr>
          <w:rFonts w:cstheme="minorHAnsi"/>
          <w:bCs/>
        </w:rPr>
        <w:t> ;</w:t>
      </w:r>
    </w:p>
    <w:p w14:paraId="14A75387" w14:textId="77777777" w:rsidR="003E16BB" w:rsidRPr="00FC6AED" w:rsidRDefault="003E16BB" w:rsidP="003E16B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Cs/>
        </w:rPr>
        <w:t>capitaliser et partager les savoir-faire et compétences acquises par certain∙es collègues ;</w:t>
      </w:r>
    </w:p>
    <w:p w14:paraId="417A875A" w14:textId="23C4B91A" w:rsidR="003E16BB" w:rsidRPr="00FC6AED" w:rsidRDefault="003E16BB" w:rsidP="003E16B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Cs/>
        </w:rPr>
        <w:t>constituer une bibliographie et un état de l’art des travaux dans différentes disciplines de sciences sociales.</w:t>
      </w:r>
    </w:p>
    <w:p w14:paraId="2B19F4F2" w14:textId="77777777" w:rsidR="00B608D5" w:rsidRPr="00FC6AED" w:rsidRDefault="00B608D5" w:rsidP="0013758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419D31" w14:textId="2C448502" w:rsidR="00137587" w:rsidRPr="00FC6AED" w:rsidRDefault="003E16BB" w:rsidP="00137587">
      <w:pPr>
        <w:pStyle w:val="Default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6AED">
        <w:rPr>
          <w:rFonts w:asciiTheme="minorHAnsi" w:hAnsiTheme="minorHAnsi" w:cstheme="minorHAnsi"/>
          <w:b/>
          <w:bCs/>
          <w:sz w:val="22"/>
          <w:szCs w:val="22"/>
        </w:rPr>
        <w:t>ORGANISATION</w:t>
      </w:r>
      <w:r w:rsidR="00137587" w:rsidRPr="00FC6AED">
        <w:rPr>
          <w:rFonts w:asciiTheme="minorHAnsi" w:hAnsiTheme="minorHAnsi" w:cstheme="minorHAnsi"/>
          <w:b/>
          <w:bCs/>
          <w:sz w:val="22"/>
          <w:szCs w:val="22"/>
        </w:rPr>
        <w:t xml:space="preserve"> DES ATELIERS </w:t>
      </w:r>
    </w:p>
    <w:p w14:paraId="30988AE5" w14:textId="77777777" w:rsidR="00137587" w:rsidRPr="00FC6AED" w:rsidRDefault="00137587" w:rsidP="0013758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FFA58" w14:textId="5ECC275E" w:rsidR="00457155" w:rsidRPr="00FC6AED" w:rsidRDefault="006B023A" w:rsidP="00137587">
      <w:pPr>
        <w:spacing w:after="0"/>
        <w:jc w:val="both"/>
        <w:rPr>
          <w:rFonts w:eastAsia="Times New Roman" w:cstheme="minorHAnsi"/>
          <w:bCs/>
          <w:lang w:eastAsia="fr-FR"/>
        </w:rPr>
      </w:pPr>
      <w:r w:rsidRPr="00FC6AED">
        <w:rPr>
          <w:rFonts w:cstheme="minorHAnsi"/>
          <w:bCs/>
        </w:rPr>
        <w:t>Ce</w:t>
      </w:r>
      <w:r w:rsidR="00223B10">
        <w:rPr>
          <w:rFonts w:cstheme="minorHAnsi"/>
          <w:bCs/>
        </w:rPr>
        <w:t xml:space="preserve">s ateliers sur </w:t>
      </w:r>
      <w:r w:rsidRPr="00FC6AED">
        <w:rPr>
          <w:rFonts w:cstheme="minorHAnsi"/>
          <w:bCs/>
        </w:rPr>
        <w:t xml:space="preserve">les </w:t>
      </w:r>
      <w:r w:rsidRPr="00E71C18">
        <w:rPr>
          <w:rFonts w:cstheme="minorHAnsi"/>
          <w:b/>
        </w:rPr>
        <w:t xml:space="preserve">techniques </w:t>
      </w:r>
      <w:r w:rsidR="00E71C18" w:rsidRPr="00E71C18">
        <w:rPr>
          <w:rFonts w:cstheme="minorHAnsi"/>
          <w:b/>
        </w:rPr>
        <w:t xml:space="preserve">interdisciplinaires de </w:t>
      </w:r>
      <w:r w:rsidRPr="00E71C18">
        <w:rPr>
          <w:rFonts w:cstheme="minorHAnsi"/>
          <w:b/>
        </w:rPr>
        <w:t xml:space="preserve">prosopographies permettront de cartographier et de </w:t>
      </w:r>
      <w:r w:rsidR="003E16BB" w:rsidRPr="00E71C18">
        <w:rPr>
          <w:rFonts w:cstheme="minorHAnsi"/>
          <w:b/>
        </w:rPr>
        <w:t>mieux connaître</w:t>
      </w:r>
      <w:r w:rsidRPr="00E71C18">
        <w:rPr>
          <w:rFonts w:cstheme="minorHAnsi"/>
          <w:b/>
        </w:rPr>
        <w:t xml:space="preserve"> les</w:t>
      </w:r>
      <w:r w:rsidR="005835BA" w:rsidRPr="00E71C18">
        <w:rPr>
          <w:rFonts w:cstheme="minorHAnsi"/>
          <w:b/>
        </w:rPr>
        <w:t xml:space="preserve"> </w:t>
      </w:r>
      <w:r w:rsidRPr="00E71C18">
        <w:rPr>
          <w:rFonts w:cstheme="minorHAnsi"/>
          <w:b/>
        </w:rPr>
        <w:t xml:space="preserve">trajectoires </w:t>
      </w:r>
      <w:r w:rsidR="005835BA" w:rsidRPr="00E71C18">
        <w:rPr>
          <w:rFonts w:cstheme="minorHAnsi"/>
          <w:b/>
        </w:rPr>
        <w:t>de</w:t>
      </w:r>
      <w:r w:rsidRPr="00E71C18">
        <w:rPr>
          <w:rFonts w:cstheme="minorHAnsi"/>
          <w:b/>
        </w:rPr>
        <w:t xml:space="preserve"> différents groupes d’individus</w:t>
      </w:r>
      <w:r w:rsidR="005835BA" w:rsidRPr="00E71C18">
        <w:rPr>
          <w:rFonts w:cstheme="minorHAnsi"/>
          <w:b/>
        </w:rPr>
        <w:t>, leurs logiques et leurs transformations au cours du temps</w:t>
      </w:r>
      <w:r w:rsidR="005835BA" w:rsidRPr="00FC6AED">
        <w:rPr>
          <w:rFonts w:cstheme="minorHAnsi"/>
          <w:bCs/>
        </w:rPr>
        <w:t xml:space="preserve"> pour mieux comprendre la fabrique des lois et les changements (ou l’inertie) de l’action publique</w:t>
      </w:r>
      <w:r w:rsidR="00457155" w:rsidRPr="00FC6AED">
        <w:rPr>
          <w:rFonts w:cstheme="minorHAnsi"/>
          <w:bCs/>
        </w:rPr>
        <w:t>.</w:t>
      </w:r>
      <w:r w:rsidR="00B608D5" w:rsidRPr="00FC6AED">
        <w:rPr>
          <w:rFonts w:cstheme="minorHAnsi"/>
          <w:bCs/>
        </w:rPr>
        <w:t xml:space="preserve"> </w:t>
      </w:r>
      <w:r w:rsidR="00223B10">
        <w:rPr>
          <w:rFonts w:cstheme="minorHAnsi"/>
          <w:bCs/>
        </w:rPr>
        <w:t xml:space="preserve">Inscription : </w:t>
      </w:r>
      <w:hyperlink r:id="rId8" w:history="1">
        <w:r w:rsidR="00223B10" w:rsidRPr="00902608">
          <w:rPr>
            <w:rStyle w:val="Lienhypertexte"/>
            <w:rFonts w:cstheme="minorHAnsi"/>
            <w:bCs/>
          </w:rPr>
          <w:t>https://forms.gle/nsv5h3P8xv5i54U4A</w:t>
        </w:r>
      </w:hyperlink>
      <w:r w:rsidR="00223B10">
        <w:rPr>
          <w:rFonts w:cstheme="minorHAnsi"/>
          <w:bCs/>
        </w:rPr>
        <w:t xml:space="preserve">. </w:t>
      </w:r>
    </w:p>
    <w:p w14:paraId="034E4617" w14:textId="77777777" w:rsidR="00AD4BB3" w:rsidRPr="00FC6AED" w:rsidRDefault="00AD4BB3" w:rsidP="00137587">
      <w:pPr>
        <w:spacing w:after="0"/>
        <w:jc w:val="both"/>
        <w:rPr>
          <w:rFonts w:eastAsia="Times New Roman" w:cstheme="minorHAnsi"/>
          <w:bCs/>
          <w:lang w:eastAsia="fr-FR"/>
        </w:rPr>
      </w:pPr>
    </w:p>
    <w:p w14:paraId="720FA834" w14:textId="68BFA047" w:rsidR="003D0709" w:rsidRPr="00FC6AED" w:rsidRDefault="00CF1881" w:rsidP="00B623F5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FC6AED">
        <w:rPr>
          <w:rFonts w:eastAsia="Times New Roman" w:cstheme="minorHAnsi"/>
          <w:b/>
          <w:lang w:eastAsia="fr-FR"/>
        </w:rPr>
        <w:t>ATELIER 1 (</w:t>
      </w:r>
      <w:r w:rsidR="00F106D3" w:rsidRPr="00FC6AED">
        <w:rPr>
          <w:rFonts w:eastAsia="Times New Roman" w:cstheme="minorHAnsi"/>
          <w:b/>
          <w:lang w:eastAsia="fr-FR"/>
        </w:rPr>
        <w:t>25/10</w:t>
      </w:r>
      <w:r w:rsidRPr="00FC6AED">
        <w:rPr>
          <w:rFonts w:eastAsia="Times New Roman" w:cstheme="minorHAnsi"/>
          <w:b/>
          <w:lang w:eastAsia="fr-FR"/>
        </w:rPr>
        <w:t xml:space="preserve">) - </w:t>
      </w:r>
      <w:r w:rsidR="00600E66" w:rsidRPr="00FC6AED">
        <w:rPr>
          <w:rFonts w:eastAsia="Times New Roman" w:cstheme="minorHAnsi"/>
          <w:b/>
          <w:lang w:eastAsia="fr-FR"/>
        </w:rPr>
        <w:t>Préparer et mettre en œuvre une recherche</w:t>
      </w:r>
      <w:r w:rsidR="003D0709" w:rsidRPr="00FC6AED">
        <w:rPr>
          <w:rFonts w:eastAsia="Times New Roman" w:cstheme="minorHAnsi"/>
          <w:b/>
          <w:lang w:eastAsia="fr-FR"/>
        </w:rPr>
        <w:t xml:space="preserve"> et une base de données</w:t>
      </w:r>
      <w:r w:rsidR="00600E66" w:rsidRPr="00FC6AED">
        <w:rPr>
          <w:rFonts w:eastAsia="Times New Roman" w:cstheme="minorHAnsi"/>
          <w:b/>
          <w:lang w:eastAsia="fr-FR"/>
        </w:rPr>
        <w:t xml:space="preserve"> prosopographique</w:t>
      </w:r>
      <w:r w:rsidR="003D0709" w:rsidRPr="00FC6AED">
        <w:rPr>
          <w:rFonts w:eastAsia="Times New Roman" w:cstheme="minorHAnsi"/>
          <w:b/>
          <w:lang w:eastAsia="fr-FR"/>
        </w:rPr>
        <w:t>s</w:t>
      </w:r>
      <w:r w:rsidR="00600E66" w:rsidRPr="00FC6AED">
        <w:rPr>
          <w:rFonts w:eastAsia="Times New Roman" w:cstheme="minorHAnsi"/>
          <w:b/>
          <w:lang w:eastAsia="fr-FR"/>
        </w:rPr>
        <w:t> : méthodes</w:t>
      </w:r>
      <w:r w:rsidR="00F47D4D" w:rsidRPr="00FC6AED">
        <w:rPr>
          <w:rFonts w:eastAsia="Times New Roman" w:cstheme="minorHAnsi"/>
          <w:b/>
          <w:lang w:eastAsia="fr-FR"/>
        </w:rPr>
        <w:t xml:space="preserve"> envisageables</w:t>
      </w:r>
      <w:r w:rsidR="00600E66" w:rsidRPr="00FC6AED">
        <w:rPr>
          <w:rFonts w:eastAsia="Times New Roman" w:cstheme="minorHAnsi"/>
          <w:b/>
          <w:lang w:eastAsia="fr-FR"/>
        </w:rPr>
        <w:t xml:space="preserve">, techniques, </w:t>
      </w:r>
      <w:r w:rsidR="006D2996" w:rsidRPr="00FC6AED">
        <w:rPr>
          <w:rFonts w:eastAsia="Times New Roman" w:cstheme="minorHAnsi"/>
          <w:b/>
          <w:lang w:eastAsia="fr-FR"/>
        </w:rPr>
        <w:t>conseils</w:t>
      </w:r>
      <w:r w:rsidR="003D3A43" w:rsidRPr="00FC6AED">
        <w:rPr>
          <w:rFonts w:eastAsia="Times New Roman" w:cstheme="minorHAnsi"/>
          <w:b/>
          <w:lang w:eastAsia="fr-FR"/>
        </w:rPr>
        <w:t xml:space="preserve">. </w:t>
      </w:r>
      <w:r w:rsidR="003D0709" w:rsidRPr="00FC6AED">
        <w:rPr>
          <w:rFonts w:cstheme="minorHAnsi"/>
        </w:rPr>
        <w:t>Comment passer d’une question de recherche à une base de données prosopographiques</w:t>
      </w:r>
      <w:r w:rsidR="00C71E79" w:rsidRPr="00FC6AED">
        <w:rPr>
          <w:rFonts w:cstheme="minorHAnsi"/>
        </w:rPr>
        <w:t xml:space="preserve"> ? Quel </w:t>
      </w:r>
      <w:r w:rsidR="003D0709" w:rsidRPr="00FC6AED">
        <w:rPr>
          <w:rFonts w:cstheme="minorHAnsi"/>
        </w:rPr>
        <w:t>choix de méthode d’analyse ? Comment structurer la base ?</w:t>
      </w:r>
      <w:r w:rsidR="00C71E79" w:rsidRPr="00FC6AED">
        <w:rPr>
          <w:rFonts w:cstheme="minorHAnsi"/>
        </w:rPr>
        <w:t xml:space="preserve"> Quel impact de la réglementation RGPD ?</w:t>
      </w:r>
    </w:p>
    <w:p w14:paraId="72859523" w14:textId="73DED885" w:rsidR="00952EB2" w:rsidRDefault="00952EB2" w:rsidP="00AD4BB3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16h00 Introduction </w:t>
      </w:r>
    </w:p>
    <w:p w14:paraId="4F381A26" w14:textId="57E44F4D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223B10">
        <w:rPr>
          <w:rFonts w:cstheme="minorHAnsi"/>
        </w:rPr>
        <w:t>16h05 Claire LEMERCIER ; histoire / science politique (visio)</w:t>
      </w:r>
    </w:p>
    <w:p w14:paraId="36500523" w14:textId="15518417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223B10">
        <w:rPr>
          <w:rFonts w:cstheme="minorHAnsi"/>
        </w:rPr>
        <w:t>16h20 Hadrien VIRABEN et Maël TAUZIEDE-ESPARIAT ; histoire de l'art (visio)</w:t>
      </w:r>
    </w:p>
    <w:p w14:paraId="36E1E7AE" w14:textId="3B9E21D4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223B10">
        <w:rPr>
          <w:rFonts w:cstheme="minorHAnsi"/>
        </w:rPr>
        <w:t>16h35 Laurence CHEVALLIER ; architecture (Bordeaux)</w:t>
      </w:r>
    </w:p>
    <w:p w14:paraId="1381E17E" w14:textId="46E5EC06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</w:rPr>
      </w:pPr>
      <w:r w:rsidRPr="00223B10">
        <w:rPr>
          <w:rFonts w:cstheme="minorHAnsi"/>
        </w:rPr>
        <w:t>16h50 Nicolas BINA ; science politique (visio)</w:t>
      </w:r>
    </w:p>
    <w:p w14:paraId="0F5B8622" w14:textId="7657689B" w:rsidR="00952EB2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  <w:i/>
          <w:iCs/>
        </w:rPr>
      </w:pPr>
      <w:r w:rsidRPr="00223B10">
        <w:rPr>
          <w:rFonts w:cstheme="minorHAnsi"/>
        </w:rPr>
        <w:t>17h00 Questions et échanges (hybride)</w:t>
      </w:r>
      <w:r w:rsidR="00952EB2">
        <w:rPr>
          <w:rFonts w:cstheme="minorHAnsi"/>
        </w:rPr>
        <w:t xml:space="preserve"> </w:t>
      </w:r>
    </w:p>
    <w:p w14:paraId="3A00FAD6" w14:textId="6DD1459D" w:rsidR="00600E66" w:rsidRPr="00FC6AED" w:rsidRDefault="00600E66" w:rsidP="00A261F0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FC6AED">
        <w:rPr>
          <w:rFonts w:eastAsia="Times New Roman" w:cstheme="minorHAnsi"/>
          <w:b/>
          <w:lang w:eastAsia="fr-FR"/>
        </w:rPr>
        <w:t>ATELIER 2 (</w:t>
      </w:r>
      <w:r w:rsidR="00F106D3" w:rsidRPr="00FC6AED">
        <w:rPr>
          <w:rFonts w:eastAsia="Times New Roman" w:cstheme="minorHAnsi"/>
          <w:b/>
          <w:lang w:eastAsia="fr-FR"/>
        </w:rPr>
        <w:t>17/11</w:t>
      </w:r>
      <w:r w:rsidRPr="00FC6AED">
        <w:rPr>
          <w:rFonts w:eastAsia="Times New Roman" w:cstheme="minorHAnsi"/>
          <w:b/>
          <w:lang w:eastAsia="fr-FR"/>
        </w:rPr>
        <w:t>) - Analyser une base de données prosopographique : états de recherche</w:t>
      </w:r>
      <w:r w:rsidR="00F47D4D" w:rsidRPr="00FC6AED">
        <w:rPr>
          <w:rFonts w:eastAsia="Times New Roman" w:cstheme="minorHAnsi"/>
          <w:b/>
          <w:lang w:eastAsia="fr-FR"/>
        </w:rPr>
        <w:t>, apports des différentes méthodes</w:t>
      </w:r>
      <w:r w:rsidRPr="00FC6AED">
        <w:rPr>
          <w:rFonts w:eastAsia="Times New Roman" w:cstheme="minorHAnsi"/>
          <w:b/>
          <w:lang w:eastAsia="fr-FR"/>
        </w:rPr>
        <w:t xml:space="preserve"> et retours d’expérience</w:t>
      </w:r>
      <w:r w:rsidR="00706BAF" w:rsidRPr="00FC6AED">
        <w:rPr>
          <w:rFonts w:eastAsia="Times New Roman" w:cstheme="minorHAnsi"/>
          <w:b/>
          <w:lang w:eastAsia="fr-FR"/>
        </w:rPr>
        <w:t>.</w:t>
      </w:r>
      <w:r w:rsidR="003D3A43" w:rsidRPr="00FC6AED">
        <w:rPr>
          <w:rFonts w:eastAsia="Times New Roman" w:cstheme="minorHAnsi"/>
          <w:b/>
          <w:lang w:eastAsia="fr-FR"/>
        </w:rPr>
        <w:t xml:space="preserve"> </w:t>
      </w:r>
      <w:r w:rsidR="003D3A43" w:rsidRPr="00FC6AED">
        <w:rPr>
          <w:rFonts w:eastAsia="Times New Roman" w:cstheme="minorHAnsi"/>
          <w:bCs/>
          <w:lang w:eastAsia="fr-FR"/>
        </w:rPr>
        <w:t>Comment analyser une base de données en fonction des méthodes choisies ? Comment vulgariser les travaux ? Quels enseignements tirés après la réalisation de travaux au long cours ?</w:t>
      </w:r>
    </w:p>
    <w:p w14:paraId="7399CF88" w14:textId="5224929D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eastAsia="Times New Roman" w:cstheme="minorHAnsi"/>
          <w:bCs/>
          <w:lang w:eastAsia="fr-FR"/>
        </w:rPr>
      </w:pPr>
      <w:r w:rsidRPr="00223B10">
        <w:rPr>
          <w:rFonts w:eastAsia="Times New Roman" w:cstheme="minorHAnsi"/>
          <w:bCs/>
          <w:lang w:eastAsia="fr-FR"/>
        </w:rPr>
        <w:t>16h00 Introduction</w:t>
      </w:r>
    </w:p>
    <w:p w14:paraId="6EBB901C" w14:textId="49B5CA17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eastAsia="Times New Roman" w:cstheme="minorHAnsi"/>
          <w:bCs/>
          <w:lang w:eastAsia="fr-FR"/>
        </w:rPr>
      </w:pPr>
      <w:r w:rsidRPr="00223B10">
        <w:rPr>
          <w:rFonts w:eastAsia="Times New Roman" w:cstheme="minorHAnsi"/>
          <w:bCs/>
          <w:lang w:eastAsia="fr-FR"/>
        </w:rPr>
        <w:t>16h05 Fabrice ROSSI ; sciences de la donnée (visio)</w:t>
      </w:r>
    </w:p>
    <w:p w14:paraId="2C947E2E" w14:textId="282B1A12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eastAsia="Times New Roman" w:cstheme="minorHAnsi"/>
          <w:bCs/>
          <w:lang w:eastAsia="fr-FR"/>
        </w:rPr>
      </w:pPr>
      <w:r w:rsidRPr="00223B10">
        <w:rPr>
          <w:rFonts w:eastAsia="Times New Roman" w:cstheme="minorHAnsi"/>
          <w:bCs/>
          <w:lang w:eastAsia="fr-FR"/>
        </w:rPr>
        <w:t>16h20 Emmanuelle BOUILLY et Marie BROSSIER ; science politique (Bordeaux)</w:t>
      </w:r>
    </w:p>
    <w:p w14:paraId="57B975DD" w14:textId="7C0C3506" w:rsidR="00223B10" w:rsidRPr="00223B10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eastAsia="Times New Roman" w:cstheme="minorHAnsi"/>
          <w:bCs/>
          <w:lang w:eastAsia="fr-FR"/>
        </w:rPr>
      </w:pPr>
      <w:r w:rsidRPr="00223B10">
        <w:rPr>
          <w:rFonts w:eastAsia="Times New Roman" w:cstheme="minorHAnsi"/>
          <w:bCs/>
          <w:lang w:eastAsia="fr-FR"/>
        </w:rPr>
        <w:t>16h35 Fouad EL HADDAD ; science politique (Bordeaux)</w:t>
      </w:r>
    </w:p>
    <w:p w14:paraId="3F2EC5CC" w14:textId="749DB9ED" w:rsidR="00952EB2" w:rsidRDefault="00223B10" w:rsidP="00223B10">
      <w:pPr>
        <w:pStyle w:val="Paragraphedeliste"/>
        <w:numPr>
          <w:ilvl w:val="1"/>
          <w:numId w:val="18"/>
        </w:numPr>
        <w:spacing w:after="0"/>
        <w:jc w:val="both"/>
        <w:rPr>
          <w:rFonts w:cstheme="minorHAnsi"/>
          <w:i/>
          <w:iCs/>
        </w:rPr>
      </w:pPr>
      <w:r w:rsidRPr="00223B10">
        <w:rPr>
          <w:rFonts w:eastAsia="Times New Roman" w:cstheme="minorHAnsi"/>
          <w:bCs/>
          <w:lang w:eastAsia="fr-FR"/>
        </w:rPr>
        <w:t>16h50 Questions et échanges (hybride)</w:t>
      </w:r>
    </w:p>
    <w:p w14:paraId="6C6274A5" w14:textId="2C731273" w:rsidR="00600E66" w:rsidRPr="00FC6AED" w:rsidRDefault="00600E66" w:rsidP="001375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1E936977" w14:textId="6C37F026" w:rsidR="00CE1AE5" w:rsidRPr="00CE1AE5" w:rsidRDefault="003D0709" w:rsidP="00CE1AE5">
      <w:pPr>
        <w:spacing w:after="0" w:line="240" w:lineRule="auto"/>
        <w:jc w:val="both"/>
        <w:rPr>
          <w:rFonts w:cstheme="minorHAnsi"/>
          <w:b/>
          <w:bCs/>
        </w:rPr>
      </w:pPr>
      <w:r w:rsidRPr="00FC6AED">
        <w:rPr>
          <w:rFonts w:eastAsia="Times New Roman" w:cstheme="minorHAnsi"/>
          <w:lang w:eastAsia="fr-FR"/>
        </w:rPr>
        <w:t>A chaque séance</w:t>
      </w:r>
      <w:r w:rsidR="002579F5">
        <w:rPr>
          <w:rFonts w:eastAsia="Times New Roman" w:cstheme="minorHAnsi"/>
          <w:lang w:eastAsia="fr-FR"/>
        </w:rPr>
        <w:t xml:space="preserve"> de deux heures</w:t>
      </w:r>
      <w:r w:rsidR="00223B10">
        <w:rPr>
          <w:rFonts w:eastAsia="Times New Roman" w:cstheme="minorHAnsi"/>
          <w:lang w:eastAsia="fr-FR"/>
        </w:rPr>
        <w:t xml:space="preserve"> et demie</w:t>
      </w:r>
      <w:r w:rsidRPr="00FC6AED">
        <w:rPr>
          <w:rFonts w:eastAsia="Times New Roman" w:cstheme="minorHAnsi"/>
          <w:lang w:eastAsia="fr-FR"/>
        </w:rPr>
        <w:t>, du temps sera dédié aux questions et aux échanges entre participant</w:t>
      </w:r>
      <w:r w:rsidR="00C04890" w:rsidRPr="00FC6AED">
        <w:rPr>
          <w:rFonts w:eastAsia="Times New Roman" w:cstheme="minorHAnsi"/>
          <w:lang w:eastAsia="fr-FR"/>
        </w:rPr>
        <w:t>∙</w:t>
      </w:r>
      <w:r w:rsidRPr="00FC6AED">
        <w:rPr>
          <w:rFonts w:eastAsia="Times New Roman" w:cstheme="minorHAnsi"/>
          <w:lang w:eastAsia="fr-FR"/>
        </w:rPr>
        <w:t>es</w:t>
      </w:r>
      <w:r w:rsidR="00C04890" w:rsidRPr="00FC6AED">
        <w:rPr>
          <w:rFonts w:eastAsia="Times New Roman" w:cstheme="minorHAnsi"/>
          <w:lang w:eastAsia="fr-FR"/>
        </w:rPr>
        <w:t>, après les interventions d’une dizaine de minutes des participant∙es</w:t>
      </w:r>
      <w:r w:rsidRPr="00FC6AED">
        <w:rPr>
          <w:rFonts w:eastAsia="Times New Roman" w:cstheme="minorHAnsi"/>
          <w:lang w:eastAsia="fr-FR"/>
        </w:rPr>
        <w:t>.</w:t>
      </w:r>
      <w:bookmarkEnd w:id="0"/>
      <w:r w:rsidR="00CE1AE5">
        <w:rPr>
          <w:rFonts w:cstheme="minorHAnsi"/>
          <w:b/>
          <w:bCs/>
        </w:rPr>
        <w:br w:type="page"/>
      </w:r>
    </w:p>
    <w:p w14:paraId="276EAF3D" w14:textId="4A183AC5" w:rsidR="00706BAF" w:rsidRPr="00FC6AED" w:rsidRDefault="00137587" w:rsidP="00137587">
      <w:pPr>
        <w:pStyle w:val="Default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6AE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CALENDRIER PREVISIONNEL DE SUIVI DE PROJET </w:t>
      </w:r>
    </w:p>
    <w:p w14:paraId="5C4586CF" w14:textId="3A2216EB" w:rsidR="00706BAF" w:rsidRDefault="00706BAF" w:rsidP="0013758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5E130" w14:textId="2B7A335F" w:rsidR="000A44F4" w:rsidRPr="000A44F4" w:rsidRDefault="000A44F4" w:rsidP="000A44F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F4">
        <w:rPr>
          <w:rFonts w:asciiTheme="minorHAnsi" w:hAnsiTheme="minorHAnsi" w:cstheme="minorHAnsi"/>
          <w:sz w:val="22"/>
          <w:szCs w:val="22"/>
        </w:rPr>
        <w:t>Eté : préparation du projet et des ateliers (note d’intention)</w:t>
      </w:r>
    </w:p>
    <w:p w14:paraId="0A117BA3" w14:textId="7E065E43" w:rsidR="000A44F4" w:rsidRPr="000A44F4" w:rsidRDefault="000A44F4" w:rsidP="000A44F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F4">
        <w:rPr>
          <w:rFonts w:asciiTheme="minorHAnsi" w:hAnsiTheme="minorHAnsi" w:cstheme="minorHAnsi"/>
          <w:sz w:val="22"/>
          <w:szCs w:val="22"/>
        </w:rPr>
        <w:t xml:space="preserve">Fin septembre : validation du programme et envoi des invitations / communication </w:t>
      </w:r>
    </w:p>
    <w:p w14:paraId="555B29F3" w14:textId="71B841A7" w:rsidR="000A44F4" w:rsidRPr="000A44F4" w:rsidRDefault="000A44F4" w:rsidP="000A44F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F4">
        <w:rPr>
          <w:rFonts w:asciiTheme="minorHAnsi" w:hAnsiTheme="minorHAnsi" w:cstheme="minorHAnsi"/>
          <w:sz w:val="22"/>
          <w:szCs w:val="22"/>
        </w:rPr>
        <w:t xml:space="preserve">Fin octobre - fin novembre : organisation des deux ateliers </w:t>
      </w:r>
    </w:p>
    <w:p w14:paraId="44BBA55E" w14:textId="236FB31E" w:rsidR="000A44F4" w:rsidRPr="000A44F4" w:rsidRDefault="000A44F4" w:rsidP="000A44F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F4">
        <w:rPr>
          <w:rFonts w:asciiTheme="minorHAnsi" w:hAnsiTheme="minorHAnsi" w:cstheme="minorHAnsi"/>
          <w:sz w:val="22"/>
          <w:szCs w:val="22"/>
        </w:rPr>
        <w:t>Décembre : CR du projet à CHANGES (enseignements, suivi, …)</w:t>
      </w:r>
    </w:p>
    <w:p w14:paraId="0F375C38" w14:textId="1372359C" w:rsidR="000A44F4" w:rsidRPr="000A44F4" w:rsidRDefault="000A44F4" w:rsidP="000A44F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F4">
        <w:rPr>
          <w:rFonts w:asciiTheme="minorHAnsi" w:hAnsiTheme="minorHAnsi" w:cstheme="minorHAnsi"/>
          <w:sz w:val="22"/>
          <w:szCs w:val="22"/>
        </w:rPr>
        <w:t>T1 202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A44F4">
        <w:rPr>
          <w:rFonts w:asciiTheme="minorHAnsi" w:hAnsiTheme="minorHAnsi" w:cstheme="minorHAnsi"/>
          <w:sz w:val="22"/>
          <w:szCs w:val="22"/>
        </w:rPr>
        <w:t> : V1 d’un article de</w:t>
      </w:r>
      <w:r>
        <w:rPr>
          <w:rFonts w:asciiTheme="minorHAnsi" w:hAnsiTheme="minorHAnsi" w:cstheme="minorHAnsi"/>
          <w:sz w:val="22"/>
          <w:szCs w:val="22"/>
        </w:rPr>
        <w:t xml:space="preserve"> suivi et de valorisation des ateliers ?</w:t>
      </w:r>
    </w:p>
    <w:p w14:paraId="452511A1" w14:textId="77777777" w:rsidR="000A44F4" w:rsidRPr="00FC6AED" w:rsidRDefault="000A44F4" w:rsidP="0013758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9D0756" w14:textId="6013CADC" w:rsidR="002B3282" w:rsidRPr="00FC6AED" w:rsidRDefault="00137587" w:rsidP="00137587">
      <w:pPr>
        <w:pBdr>
          <w:bottom w:val="single" w:sz="4" w:space="1" w:color="auto"/>
        </w:pBdr>
        <w:spacing w:after="0"/>
        <w:rPr>
          <w:rFonts w:eastAsia="Times New Roman" w:cstheme="minorHAnsi"/>
          <w:b/>
          <w:lang w:eastAsia="fr-FR"/>
        </w:rPr>
      </w:pPr>
      <w:r w:rsidRPr="00FC6AED">
        <w:rPr>
          <w:rFonts w:eastAsia="Times New Roman" w:cstheme="minorHAnsi"/>
          <w:b/>
          <w:lang w:eastAsia="fr-FR"/>
        </w:rPr>
        <w:t>BIBLIOGRAPHIE INDICATIVE</w:t>
      </w:r>
      <w:r w:rsidR="00FD3191" w:rsidRPr="00FC6AED">
        <w:rPr>
          <w:rFonts w:eastAsia="Times New Roman" w:cstheme="minorHAnsi"/>
          <w:b/>
          <w:lang w:eastAsia="fr-FR"/>
        </w:rPr>
        <w:t xml:space="preserve"> </w:t>
      </w:r>
    </w:p>
    <w:p w14:paraId="3650E5DB" w14:textId="588EDC19" w:rsidR="00B32BB3" w:rsidRPr="00FC6AED" w:rsidRDefault="00B32BB3" w:rsidP="001375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D92FF34" w14:textId="77777777" w:rsidR="00892C43" w:rsidRPr="00892C43" w:rsidRDefault="003C6004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lang w:eastAsia="fr-FR"/>
        </w:rPr>
        <w:fldChar w:fldCharType="begin"/>
      </w:r>
      <w:r w:rsidR="00892C43" w:rsidRPr="00892C43">
        <w:rPr>
          <w:rFonts w:cstheme="minorHAnsi"/>
          <w:lang w:eastAsia="fr-FR"/>
        </w:rPr>
        <w:instrText xml:space="preserve"> ADDIN ZOTERO_BIBL {"uncited":[["http://zotero.org/users/8969971/items/IAYZTKRX"],["http://zotero.org/users/8969971/items/QDXI64VW"],["http://zotero.org/users/8969971/items/A2P67LQA"],["http://zotero.org/users/8969971/items/9BYQ4VGI"],["http://zotero.org/users/8969971/items/FY6MGE28"],["http://zotero.org/users/8969971/items/IHCTUXLM"],["http://zotero.org/users/8969971/items/88IQT4KX"],["http://zotero.org/users/8969971/items/NESLSAMN"],["http://zotero.org/users/8969971/items/LBHNU6XK"],["http://zotero.org/users/8969971/items/JMUVN62R"],["http://zotero.org/users/8969971/items/KSTUZCEH"],["http://zotero.org/users/8969971/items/NJ3ZJHA2"],["http://zotero.org/users/8969971/items/7JN2M4HF"],["http://zotero.org/users/8969971/items/FSU6DE2F"],["http://zotero.org/users/8969971/items/9E9LM44R"],["http://zotero.org/users/8969971/items/JGIQ77LW"],["http://zotero.org/users/8969971/items/TEMGC9JD"],["http://zotero.org/users/8969971/items/B3TEQF52"],["http://zotero.org/users/8969971/items/NC96W77X"],["http://zotero.org/users/8969971/items/W3LXXQED"],["http://zotero.org/users/8969971/items/DV8W6EC2"],["http://zotero.org/users/8969971/items/VYBLQ2YC"],["http://zotero.org/users/8969971/items/KB6ECMVW"],["http://zotero.org/users/8969971/items/8BB7FYPV"],["http://zotero.org/users/8969971/items/XCM7A6XN"],["http://zotero.org/users/8969971/items/Z55DWMAP"],["http://zotero.org/users/8969971/items/T6BIP88D"],["http://zotero.org/users/8969971/items/C5AQCIPG"]],"omitted":[],"custom":[]} CSL_BIBLIOGRAPHY </w:instrText>
      </w:r>
      <w:r w:rsidRPr="00892C43">
        <w:rPr>
          <w:rFonts w:cstheme="minorHAnsi"/>
          <w:lang w:eastAsia="fr-FR"/>
        </w:rPr>
        <w:fldChar w:fldCharType="separate"/>
      </w:r>
      <w:r w:rsidR="00892C43" w:rsidRPr="00892C43">
        <w:rPr>
          <w:rFonts w:cstheme="minorHAnsi"/>
          <w:szCs w:val="24"/>
        </w:rPr>
        <w:t xml:space="preserve">Achin, Catherine, et Delphine Dulong. 2018. « Au-delà des apparences : la féminisation des cabinets ministériels durant la présidence Hollande ». </w:t>
      </w:r>
      <w:r w:rsidR="00892C43" w:rsidRPr="00892C43">
        <w:rPr>
          <w:rFonts w:cstheme="minorHAnsi"/>
          <w:i/>
          <w:iCs/>
          <w:szCs w:val="24"/>
        </w:rPr>
        <w:t>Revue française d’administration publique</w:t>
      </w:r>
      <w:r w:rsidR="00892C43" w:rsidRPr="00892C43">
        <w:rPr>
          <w:rFonts w:cstheme="minorHAnsi"/>
          <w:szCs w:val="24"/>
        </w:rPr>
        <w:t xml:space="preserve"> 168: 787</w:t>
      </w:r>
      <w:r w:rsidR="00892C43" w:rsidRPr="00892C43">
        <w:rPr>
          <w:rFonts w:ascii="Cambria Math" w:hAnsi="Cambria Math" w:cs="Cambria Math"/>
          <w:szCs w:val="24"/>
        </w:rPr>
        <w:t>‑</w:t>
      </w:r>
      <w:r w:rsidR="00892C43" w:rsidRPr="00892C43">
        <w:rPr>
          <w:rFonts w:cstheme="minorHAnsi"/>
          <w:szCs w:val="24"/>
        </w:rPr>
        <w:t>806.</w:t>
      </w:r>
    </w:p>
    <w:p w14:paraId="0B555CCA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Alam, Thomas, Julie Le Mazier, et Frédéric Sawicki. 2018a. « Quarante ans d’enquêtes prosopographiques sur les membres de cabinets ministériels : quelles problématiques pour quels résultats ? » </w:t>
      </w:r>
      <w:r w:rsidRPr="00892C43">
        <w:rPr>
          <w:rFonts w:cstheme="minorHAnsi"/>
          <w:i/>
          <w:iCs/>
          <w:szCs w:val="24"/>
        </w:rPr>
        <w:t>Revue française d’administration publique</w:t>
      </w:r>
      <w:r w:rsidRPr="00892C43">
        <w:rPr>
          <w:rFonts w:cstheme="minorHAnsi"/>
          <w:szCs w:val="24"/>
        </w:rPr>
        <w:t xml:space="preserve"> 168(4): 751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69.</w:t>
      </w:r>
    </w:p>
    <w:p w14:paraId="64D55E43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———. 2018b. « Quarante ans d’enquêtes prosopographiques sur les membres de cabinets ministériels : quelles problématiques pour quels résultats ? » </w:t>
      </w:r>
      <w:r w:rsidRPr="00892C43">
        <w:rPr>
          <w:rFonts w:cstheme="minorHAnsi"/>
          <w:i/>
          <w:iCs/>
          <w:szCs w:val="24"/>
        </w:rPr>
        <w:t>Revue française d’administration publique</w:t>
      </w:r>
      <w:r w:rsidRPr="00892C43">
        <w:rPr>
          <w:rFonts w:cstheme="minorHAnsi"/>
          <w:szCs w:val="24"/>
        </w:rPr>
        <w:t xml:space="preserve"> 168(4): 751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69.</w:t>
      </w:r>
    </w:p>
    <w:p w14:paraId="688E28F9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Becker, Howard S. 2002. </w:t>
      </w:r>
      <w:r w:rsidRPr="00892C43">
        <w:rPr>
          <w:rFonts w:cstheme="minorHAnsi"/>
          <w:i/>
          <w:iCs/>
          <w:szCs w:val="24"/>
        </w:rPr>
        <w:t>Les ficelles du métier: Comment conduire sa recherche en sciences sociales</w:t>
      </w:r>
      <w:r w:rsidRPr="00892C43">
        <w:rPr>
          <w:rFonts w:cstheme="minorHAnsi"/>
          <w:szCs w:val="24"/>
        </w:rPr>
        <w:t>. La Découverte.</w:t>
      </w:r>
    </w:p>
    <w:p w14:paraId="30C6C33B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Bioy, Xavier, Jean-Michel Eymeri-Douzans, et Stéphane Mouton, éd. 2015. </w:t>
      </w:r>
      <w:r w:rsidRPr="00892C43">
        <w:rPr>
          <w:rFonts w:cstheme="minorHAnsi"/>
          <w:i/>
          <w:iCs/>
          <w:szCs w:val="24"/>
        </w:rPr>
        <w:t>Le règne des entourages : Cabinets et conseillers de l’exécutif</w:t>
      </w:r>
      <w:r w:rsidRPr="00892C43">
        <w:rPr>
          <w:rFonts w:cstheme="minorHAnsi"/>
          <w:szCs w:val="24"/>
        </w:rPr>
        <w:t>. Presses de Sciences Po. https://cairn.info/le-regne-des-entourages-2015--9782724618259.htm.</w:t>
      </w:r>
    </w:p>
    <w:p w14:paraId="543C820D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>Bloquet, Claire. 2021. « Aux marges du Palais : La Délégation aux Droits des Femmes. Contribution à une sociologie de l’Assemblée nationale et du travail législatif ». Thèse de doctorat. Paris 1 - Panthéon Sorbonne. http://theses.fr/s159182 (22 janvier 2022).</w:t>
      </w:r>
    </w:p>
    <w:p w14:paraId="305621D6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Boelaert, Julien, Sébastien Michon, et Étienne Ollion. 2017. </w:t>
      </w:r>
      <w:r w:rsidRPr="00892C43">
        <w:rPr>
          <w:rFonts w:cstheme="minorHAnsi"/>
          <w:i/>
          <w:iCs/>
          <w:szCs w:val="24"/>
        </w:rPr>
        <w:t>Métier, député : Enquête sur la professionnalisation de la politique en France</w:t>
      </w:r>
      <w:r w:rsidRPr="00892C43">
        <w:rPr>
          <w:rFonts w:cstheme="minorHAnsi"/>
          <w:szCs w:val="24"/>
        </w:rPr>
        <w:t>. Paris: Raisons d’agir.</w:t>
      </w:r>
    </w:p>
    <w:p w14:paraId="735CE4E8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———. 2018. « Le temps des élites. Ouverture politique et fermeture sociale à l’Assemblée nationale en 2017 ». </w:t>
      </w:r>
      <w:r w:rsidRPr="00892C43">
        <w:rPr>
          <w:rFonts w:cstheme="minorHAnsi"/>
          <w:i/>
          <w:iCs/>
          <w:szCs w:val="24"/>
        </w:rPr>
        <w:t>Revue française de science politique</w:t>
      </w:r>
      <w:r w:rsidRPr="00892C43">
        <w:rPr>
          <w:rFonts w:cstheme="minorHAnsi"/>
          <w:szCs w:val="24"/>
        </w:rPr>
        <w:t xml:space="preserve"> 68(5): 777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802.</w:t>
      </w:r>
    </w:p>
    <w:p w14:paraId="4DC69423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Bonelli, Laurent. 2021. </w:t>
      </w:r>
      <w:r w:rsidRPr="00892C43">
        <w:rPr>
          <w:rFonts w:cstheme="minorHAnsi"/>
          <w:i/>
          <w:iCs/>
          <w:szCs w:val="24"/>
        </w:rPr>
        <w:t>L’espace des commissaires de police français. Socio-morphologie d’une « grande famille »</w:t>
      </w:r>
      <w:r w:rsidRPr="00892C43">
        <w:rPr>
          <w:rFonts w:cstheme="minorHAnsi"/>
          <w:szCs w:val="24"/>
        </w:rPr>
        <w:t>. Paris: Paris 1 - Panthéon-Sorbonne. Habilitation à diriger des recherches.</w:t>
      </w:r>
    </w:p>
    <w:p w14:paraId="562DE64B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Cayouette-Remblière, Joanie. 2012. « Reconstituer une cohorte d’élèves à partir de dossiers scolaires. La construction d’une statistique ethnographique ». </w:t>
      </w:r>
      <w:r w:rsidRPr="00892C43">
        <w:rPr>
          <w:rFonts w:cstheme="minorHAnsi"/>
          <w:i/>
          <w:iCs/>
          <w:szCs w:val="24"/>
        </w:rPr>
        <w:t>Genèses</w:t>
      </w:r>
      <w:r w:rsidRPr="00892C43">
        <w:rPr>
          <w:rFonts w:cstheme="minorHAnsi"/>
          <w:szCs w:val="24"/>
        </w:rPr>
        <w:t xml:space="preserve"> n° 85(4): 115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33.</w:t>
      </w:r>
    </w:p>
    <w:p w14:paraId="39E8B472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Charle, Christophe. 2013. « La prosopographie ou biographie collective. Bilan et perspectives ». In </w:t>
      </w:r>
      <w:r w:rsidRPr="00892C43">
        <w:rPr>
          <w:rFonts w:cstheme="minorHAnsi"/>
          <w:i/>
          <w:iCs/>
          <w:szCs w:val="24"/>
        </w:rPr>
        <w:t>Homo Historicus. Réflexions sur l’histoire, les historiens et les sciences sociales</w:t>
      </w:r>
      <w:r w:rsidRPr="00892C43">
        <w:rPr>
          <w:rFonts w:cstheme="minorHAnsi"/>
          <w:szCs w:val="24"/>
        </w:rPr>
        <w:t>, Le temps des idées, Paris: Armand Colin, 94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108. https://www.cairn.info/homo-historicus--9782200283094-p-94.htm (2 octobre 2022).</w:t>
      </w:r>
    </w:p>
    <w:p w14:paraId="2F5F5427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>Dudouet, François-Xavier. 2018. « L’élite et le pouvoir. Contribution à une sociologie des concepts sociologiques ». Habilitation à diriger des recherches. ENS Paris-Saclay.</w:t>
      </w:r>
    </w:p>
    <w:p w14:paraId="772C34BB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Farcy, Jean-Claude. 2017. « Bases de données prosopographiques et histoire de la Justice ». </w:t>
      </w:r>
      <w:r w:rsidRPr="00892C43">
        <w:rPr>
          <w:rFonts w:cstheme="minorHAnsi"/>
          <w:i/>
          <w:iCs/>
          <w:szCs w:val="24"/>
        </w:rPr>
        <w:t>C@hiers du CRHiDI. Histoire, droit, institutions, société [En ligne]</w:t>
      </w:r>
      <w:r w:rsidRPr="00892C43">
        <w:rPr>
          <w:rFonts w:cstheme="minorHAnsi"/>
          <w:szCs w:val="24"/>
        </w:rPr>
        <w:t xml:space="preserve"> (40). https://popups.uliege.be/1370-2262/index.php?id=510 (2 octobre 2022).</w:t>
      </w:r>
    </w:p>
    <w:p w14:paraId="75EFDE98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>Favier, Elsa. 2020. « Enarques et femmes. Le genre dans la haute fonction publique ». Thèse de doctorat. EHESS. http://www.theses.fr/2020EHES0153.</w:t>
      </w:r>
    </w:p>
    <w:p w14:paraId="0E3B6662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lastRenderedPageBreak/>
        <w:t xml:space="preserve">François, Aurore, et Françoise Muller. 2017. « La prosopographie à l’heure du numérique : bilan, prospectives et perspectives à l’aune de l’application « Belgian Magistrates » ». </w:t>
      </w:r>
      <w:r w:rsidRPr="00892C43">
        <w:rPr>
          <w:rFonts w:cstheme="minorHAnsi"/>
          <w:i/>
          <w:iCs/>
          <w:szCs w:val="24"/>
        </w:rPr>
        <w:t>C@hiers du CRHiDI. Histoire, droit, institutions, société [En ligne]</w:t>
      </w:r>
      <w:r w:rsidRPr="00892C43">
        <w:rPr>
          <w:rFonts w:cstheme="minorHAnsi"/>
          <w:szCs w:val="24"/>
        </w:rPr>
        <w:t>. https://popups.uliege.be/1370-2262/index.php?id=367 (2 octobre 2022).</w:t>
      </w:r>
    </w:p>
    <w:p w14:paraId="17D36624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Jacquemart, Alban et al. 2022. </w:t>
      </w:r>
      <w:r w:rsidRPr="00892C43">
        <w:rPr>
          <w:rFonts w:cstheme="minorHAnsi"/>
          <w:i/>
          <w:iCs/>
          <w:szCs w:val="24"/>
        </w:rPr>
        <w:t>Le genre des carrières. Inégalités dans l’administration culturelle</w:t>
      </w:r>
      <w:r w:rsidRPr="00892C43">
        <w:rPr>
          <w:rFonts w:cstheme="minorHAnsi"/>
          <w:szCs w:val="24"/>
        </w:rPr>
        <w:t>. Les Presses de Sciences Po. Paris.</w:t>
      </w:r>
    </w:p>
    <w:p w14:paraId="240230D2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>Joly, Hervé. 2008. « De la sociologie à la prosopographie historique des élites : regards croisés sur la France et l’Allemagne ». Habilitation à diriger des recherches. EHESS.</w:t>
      </w:r>
    </w:p>
    <w:p w14:paraId="0317B58B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Joyeux-Prunel, Béatrice. 2014. « Apports, questions et limites de la prosopographie en histoire de l’art. L’exemple de l’élite moderniste européenne au tournant des XIXe-XXe siècles ». In </w:t>
      </w:r>
      <w:r w:rsidRPr="00892C43">
        <w:rPr>
          <w:rFonts w:cstheme="minorHAnsi"/>
          <w:i/>
          <w:iCs/>
          <w:szCs w:val="24"/>
        </w:rPr>
        <w:t>La prosopographie au service des sciences sociales</w:t>
      </w:r>
      <w:r w:rsidRPr="00892C43">
        <w:rPr>
          <w:rFonts w:cstheme="minorHAnsi"/>
          <w:szCs w:val="24"/>
        </w:rPr>
        <w:t>, Collection Études et recherches sur l’Occident romain, éd. Bernadette Cabouret-Laurioux et François Demotz. Lyon: CEROR, 339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57.</w:t>
      </w:r>
    </w:p>
    <w:p w14:paraId="3F9C5363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Joyeux-Prunel, Béatrice, et Claire Lemercier. 2010. « Faire une base de données en histoire de l’art. Comment s’y prendre ? » In </w:t>
      </w:r>
      <w:r w:rsidRPr="00892C43">
        <w:rPr>
          <w:rFonts w:cstheme="minorHAnsi"/>
          <w:i/>
          <w:iCs/>
          <w:szCs w:val="24"/>
        </w:rPr>
        <w:t>L’art et la mesure. Histoire de l’art et méthodes quantitatives</w:t>
      </w:r>
      <w:r w:rsidRPr="00892C43">
        <w:rPr>
          <w:rFonts w:cstheme="minorHAnsi"/>
          <w:szCs w:val="24"/>
        </w:rPr>
        <w:t>, Actes de la recherche à l’ENS, éd. Béatrice Joyeux-Prunel et Luc Sigalo-Santos. Paris: Editions Rue d’Ulm, 165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80.</w:t>
      </w:r>
    </w:p>
    <w:p w14:paraId="6B37D827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Le Digol, Christophe. 2014. « L’enquête prosopographie. Enjeux de méthode ». In </w:t>
      </w:r>
      <w:r w:rsidRPr="00892C43">
        <w:rPr>
          <w:rFonts w:cstheme="minorHAnsi"/>
          <w:i/>
          <w:iCs/>
          <w:szCs w:val="24"/>
        </w:rPr>
        <w:t>Le sujet communiste</w:t>
      </w:r>
      <w:r w:rsidRPr="00892C43">
        <w:rPr>
          <w:rFonts w:cstheme="minorHAnsi"/>
          <w:szCs w:val="24"/>
        </w:rPr>
        <w:t>, éd. Claude Pennetier et Bernard Pudal. Rennes: Presses universitaires de Rennes, 227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40.</w:t>
      </w:r>
    </w:p>
    <w:p w14:paraId="586C432F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Lemercier, Claire. 2005. « Les carrières des membres des institutions consulaires parisiennes au XIXe siècle ». </w:t>
      </w:r>
      <w:r w:rsidRPr="00892C43">
        <w:rPr>
          <w:rFonts w:cstheme="minorHAnsi"/>
          <w:i/>
          <w:iCs/>
          <w:szCs w:val="24"/>
        </w:rPr>
        <w:t>Histoire &amp; mesure</w:t>
      </w:r>
      <w:r w:rsidRPr="00892C43">
        <w:rPr>
          <w:rFonts w:cstheme="minorHAnsi"/>
          <w:szCs w:val="24"/>
        </w:rPr>
        <w:t xml:space="preserve"> XX(1/2): 59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95.</w:t>
      </w:r>
    </w:p>
    <w:p w14:paraId="4C5A3505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Lemercier, Claire, et Emmanuelle Picard. 2012. « Quelle approche prosopographique ? » In </w:t>
      </w:r>
      <w:r w:rsidRPr="00892C43">
        <w:rPr>
          <w:rFonts w:cstheme="minorHAnsi"/>
          <w:i/>
          <w:iCs/>
          <w:szCs w:val="24"/>
        </w:rPr>
        <w:t>Les uns et les autres ... Biographies et prosopographies en histoire des sciences</w:t>
      </w:r>
      <w:r w:rsidRPr="00892C43">
        <w:rPr>
          <w:rFonts w:cstheme="minorHAnsi"/>
          <w:szCs w:val="24"/>
        </w:rPr>
        <w:t>, Histoire des institutions scientifiques, éd. Laurent Rollet et Philippe Nabonnand. Nancy: Presses universitaires de Nancy : Editions universitaires de Lorraine, 605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30.</w:t>
      </w:r>
    </w:p>
    <w:p w14:paraId="3BB0DD94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Lemercier, Claire, et Claire Zalc. 2007. </w:t>
      </w:r>
      <w:r w:rsidRPr="00892C43">
        <w:rPr>
          <w:rFonts w:cstheme="minorHAnsi"/>
          <w:i/>
          <w:iCs/>
          <w:szCs w:val="24"/>
        </w:rPr>
        <w:t>Méthodes quantitatives pour l’historien</w:t>
      </w:r>
      <w:r w:rsidRPr="00892C43">
        <w:rPr>
          <w:rFonts w:cstheme="minorHAnsi"/>
          <w:szCs w:val="24"/>
        </w:rPr>
        <w:t>. Paris: La Découverte.</w:t>
      </w:r>
    </w:p>
    <w:p w14:paraId="0B314BAA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Ngongo, Enika, Bérengère Piret, Laurence Montel, et Pascaline le Polain de Waroux. 2017. « Prosopographie et biographie : regards croisés sur la magistrature coloniale belge ». </w:t>
      </w:r>
      <w:r w:rsidRPr="00892C43">
        <w:rPr>
          <w:rFonts w:cstheme="minorHAnsi"/>
          <w:i/>
          <w:iCs/>
          <w:szCs w:val="24"/>
        </w:rPr>
        <w:t>C@hiers du CRHiDI. Histoire, droit, institutions, société [En ligne]</w:t>
      </w:r>
      <w:r w:rsidRPr="00892C43">
        <w:rPr>
          <w:rFonts w:cstheme="minorHAnsi"/>
          <w:szCs w:val="24"/>
        </w:rPr>
        <w:t xml:space="preserve"> 40. https://popups.uliege.be/1370-2262/index.php?id=356 (2 octobre 2022).</w:t>
      </w:r>
    </w:p>
    <w:p w14:paraId="7D306483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Ollion, Étienne. 2021. </w:t>
      </w:r>
      <w:r w:rsidRPr="00892C43">
        <w:rPr>
          <w:rFonts w:cstheme="minorHAnsi"/>
          <w:i/>
          <w:iCs/>
          <w:szCs w:val="24"/>
        </w:rPr>
        <w:t>Les candidats. Novices et professionnels en politique</w:t>
      </w:r>
      <w:r w:rsidRPr="00892C43">
        <w:rPr>
          <w:rFonts w:cstheme="minorHAnsi"/>
          <w:szCs w:val="24"/>
        </w:rPr>
        <w:t>. Paris: PUF.</w:t>
      </w:r>
    </w:p>
    <w:p w14:paraId="448CF8CA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Robette, Nicolas, et Nicolas Thibault. 2008. « Analyse harmonique qualitative ou méthodes d’appariement optimal ? Une analyse exploratoire de trajectoires professionnelles ». </w:t>
      </w:r>
      <w:r w:rsidRPr="00892C43">
        <w:rPr>
          <w:rFonts w:cstheme="minorHAnsi"/>
          <w:i/>
          <w:iCs/>
          <w:szCs w:val="24"/>
        </w:rPr>
        <w:t>Population</w:t>
      </w:r>
      <w:r w:rsidRPr="00892C43">
        <w:rPr>
          <w:rFonts w:cstheme="minorHAnsi"/>
          <w:szCs w:val="24"/>
        </w:rPr>
        <w:t xml:space="preserve"> 63(4): 621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46.</w:t>
      </w:r>
    </w:p>
    <w:p w14:paraId="6F313951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Rossier, Thierry. 2019. « Prosopography, Networks, Life Course Sequences, and so on. Quantifying with or beyond Bourdieu? » </w:t>
      </w:r>
      <w:r w:rsidRPr="00892C43">
        <w:rPr>
          <w:rFonts w:cstheme="minorHAnsi"/>
          <w:i/>
          <w:iCs/>
          <w:szCs w:val="24"/>
        </w:rPr>
        <w:t>Bulletin de Méthodologie Sociologique</w:t>
      </w:r>
      <w:r w:rsidRPr="00892C43">
        <w:rPr>
          <w:rFonts w:cstheme="minorHAnsi"/>
          <w:szCs w:val="24"/>
        </w:rPr>
        <w:t xml:space="preserve"> 144: 6</w:t>
      </w:r>
      <w:r w:rsidRPr="00892C43">
        <w:rPr>
          <w:rFonts w:ascii="Cambria Math" w:hAnsi="Cambria Math" w:cs="Cambria Math"/>
          <w:szCs w:val="24"/>
        </w:rPr>
        <w:t>‑</w:t>
      </w:r>
      <w:r w:rsidRPr="00892C43">
        <w:rPr>
          <w:rFonts w:cstheme="minorHAnsi"/>
          <w:szCs w:val="24"/>
        </w:rPr>
        <w:t>39.</w:t>
      </w:r>
    </w:p>
    <w:p w14:paraId="4E70D3C2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 xml:space="preserve">Rousseaux, Xavier. 2017. « Bases de données prosopographiques, humanités numériques et histoire de la justice: les magistrats belges et coloniaux entre crises et modernisations judiciaires, 1795-1962 ». </w:t>
      </w:r>
      <w:r w:rsidRPr="00892C43">
        <w:rPr>
          <w:rFonts w:cstheme="minorHAnsi"/>
          <w:i/>
          <w:iCs/>
          <w:szCs w:val="24"/>
        </w:rPr>
        <w:t>C@hiers du CRHiDI. Histoire, droit, institutions, société [En ligne]</w:t>
      </w:r>
      <w:r w:rsidRPr="00892C43">
        <w:rPr>
          <w:rFonts w:cstheme="minorHAnsi"/>
          <w:szCs w:val="24"/>
        </w:rPr>
        <w:t xml:space="preserve"> (40). https://popups.uliege.be/1370-2262/index.php?id=510 (2 octobre 2022).</w:t>
      </w:r>
    </w:p>
    <w:p w14:paraId="597892B7" w14:textId="77777777" w:rsidR="00892C43" w:rsidRPr="00892C43" w:rsidRDefault="00892C43" w:rsidP="00892C43">
      <w:pPr>
        <w:pStyle w:val="Bibliographie"/>
        <w:spacing w:after="80"/>
        <w:rPr>
          <w:rFonts w:cstheme="minorHAnsi"/>
          <w:szCs w:val="24"/>
        </w:rPr>
      </w:pPr>
      <w:r w:rsidRPr="00892C43">
        <w:rPr>
          <w:rFonts w:cstheme="minorHAnsi"/>
          <w:szCs w:val="24"/>
        </w:rPr>
        <w:t>Ruaud, Juliette. 2021. « A la lisière du vote. Socio-histoire de l’institution électorale dans le Sénégal colonial (années 1840-1960) ». Thèse de doctorat. Université de Bordeaux; Université Laval (Québec, Canada). https://tel.archives-ouvertes.fr/tel-03331647.</w:t>
      </w:r>
    </w:p>
    <w:p w14:paraId="7D30C6B0" w14:textId="7B3B3C4E" w:rsidR="00C7753B" w:rsidRPr="002579F5" w:rsidRDefault="003C6004" w:rsidP="002579F5">
      <w:pPr>
        <w:spacing w:after="80" w:line="240" w:lineRule="auto"/>
        <w:jc w:val="both"/>
        <w:rPr>
          <w:rFonts w:eastAsia="Times New Roman" w:cstheme="minorHAnsi"/>
          <w:lang w:eastAsia="fr-FR"/>
        </w:rPr>
      </w:pPr>
      <w:r w:rsidRPr="00892C43">
        <w:rPr>
          <w:rFonts w:eastAsia="Times New Roman" w:cstheme="minorHAnsi"/>
          <w:b/>
          <w:lang w:eastAsia="fr-FR"/>
        </w:rPr>
        <w:fldChar w:fldCharType="end"/>
      </w:r>
    </w:p>
    <w:sectPr w:rsidR="00C7753B" w:rsidRPr="002579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63A0" w14:textId="77777777" w:rsidR="004E06A2" w:rsidRDefault="004E06A2" w:rsidP="00ED010D">
      <w:pPr>
        <w:spacing w:after="0" w:line="240" w:lineRule="auto"/>
      </w:pPr>
      <w:r>
        <w:separator/>
      </w:r>
    </w:p>
  </w:endnote>
  <w:endnote w:type="continuationSeparator" w:id="0">
    <w:p w14:paraId="7E48270D" w14:textId="77777777" w:rsidR="004E06A2" w:rsidRDefault="004E06A2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381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574C05" w14:textId="220E3317" w:rsidR="00137587" w:rsidRPr="00FC6AED" w:rsidRDefault="00FC6AED" w:rsidP="00FC6AED">
            <w:pPr>
              <w:pStyle w:val="Pieddepage"/>
              <w:jc w:val="center"/>
            </w:pPr>
            <w:r w:rsidRPr="00FC6AED">
              <w:fldChar w:fldCharType="begin"/>
            </w:r>
            <w:r w:rsidRPr="00FC6AED">
              <w:instrText>PAGE</w:instrText>
            </w:r>
            <w:r w:rsidRPr="00FC6AED">
              <w:fldChar w:fldCharType="separate"/>
            </w:r>
            <w:r w:rsidR="00FC235E">
              <w:rPr>
                <w:noProof/>
              </w:rPr>
              <w:t>2</w:t>
            </w:r>
            <w:r w:rsidRPr="00FC6AED">
              <w:fldChar w:fldCharType="end"/>
            </w:r>
            <w:r w:rsidRPr="00FC6AED">
              <w:t>/</w:t>
            </w:r>
            <w:r w:rsidRPr="00FC6AED">
              <w:fldChar w:fldCharType="begin"/>
            </w:r>
            <w:r w:rsidRPr="00FC6AED">
              <w:instrText>NUMPAGES</w:instrText>
            </w:r>
            <w:r w:rsidRPr="00FC6AED">
              <w:fldChar w:fldCharType="separate"/>
            </w:r>
            <w:r w:rsidR="00FC235E">
              <w:rPr>
                <w:noProof/>
              </w:rPr>
              <w:t>3</w:t>
            </w:r>
            <w:r w:rsidRPr="00FC6AED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0F7DC" w14:textId="77777777" w:rsidR="004E06A2" w:rsidRDefault="004E06A2" w:rsidP="00ED010D">
      <w:pPr>
        <w:spacing w:after="0" w:line="240" w:lineRule="auto"/>
      </w:pPr>
      <w:r>
        <w:separator/>
      </w:r>
    </w:p>
  </w:footnote>
  <w:footnote w:type="continuationSeparator" w:id="0">
    <w:p w14:paraId="45B460B5" w14:textId="77777777" w:rsidR="004E06A2" w:rsidRDefault="004E06A2" w:rsidP="00ED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0B35" w14:textId="1047DB3B" w:rsidR="004C6641" w:rsidRDefault="004C6641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09B7BFF" wp14:editId="6FFE2572">
          <wp:extent cx="1827632" cy="3810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886" cy="38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87063" w14:textId="77777777" w:rsidR="004C6641" w:rsidRDefault="004C66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B1"/>
    <w:multiLevelType w:val="hybridMultilevel"/>
    <w:tmpl w:val="94642D6C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5D32DB"/>
    <w:multiLevelType w:val="hybridMultilevel"/>
    <w:tmpl w:val="58A87772"/>
    <w:lvl w:ilvl="0" w:tplc="777E7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6078"/>
    <w:multiLevelType w:val="hybridMultilevel"/>
    <w:tmpl w:val="9398BA4E"/>
    <w:lvl w:ilvl="0" w:tplc="EDA69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1BFF"/>
    <w:multiLevelType w:val="hybridMultilevel"/>
    <w:tmpl w:val="8AFEC606"/>
    <w:lvl w:ilvl="0" w:tplc="D3C4B342">
      <w:start w:val="1"/>
      <w:numFmt w:val="bullet"/>
      <w:lvlText w:val="⇨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1DD9"/>
    <w:multiLevelType w:val="hybridMultilevel"/>
    <w:tmpl w:val="DBEA4690"/>
    <w:lvl w:ilvl="0" w:tplc="F252E51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354F0"/>
    <w:multiLevelType w:val="hybridMultilevel"/>
    <w:tmpl w:val="A9D85F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84626"/>
    <w:multiLevelType w:val="hybridMultilevel"/>
    <w:tmpl w:val="BFDCE9F0"/>
    <w:lvl w:ilvl="0" w:tplc="D3C4B342">
      <w:start w:val="1"/>
      <w:numFmt w:val="bullet"/>
      <w:lvlText w:val="⇨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06CD"/>
    <w:multiLevelType w:val="hybridMultilevel"/>
    <w:tmpl w:val="DD022E0A"/>
    <w:lvl w:ilvl="0" w:tplc="78164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5923"/>
    <w:multiLevelType w:val="hybridMultilevel"/>
    <w:tmpl w:val="A6BE6FFC"/>
    <w:lvl w:ilvl="0" w:tplc="D3C4B342">
      <w:start w:val="1"/>
      <w:numFmt w:val="bullet"/>
      <w:lvlText w:val="⇨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534A2"/>
    <w:multiLevelType w:val="multilevel"/>
    <w:tmpl w:val="C2C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0303F"/>
    <w:multiLevelType w:val="hybridMultilevel"/>
    <w:tmpl w:val="EAC8A160"/>
    <w:lvl w:ilvl="0" w:tplc="A05450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CA46FE"/>
    <w:multiLevelType w:val="hybridMultilevel"/>
    <w:tmpl w:val="8E50FBB2"/>
    <w:lvl w:ilvl="0" w:tplc="D3C4B342">
      <w:start w:val="1"/>
      <w:numFmt w:val="bullet"/>
      <w:lvlText w:val="⇨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36ED9"/>
    <w:multiLevelType w:val="hybridMultilevel"/>
    <w:tmpl w:val="AB02F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61ECD"/>
    <w:multiLevelType w:val="hybridMultilevel"/>
    <w:tmpl w:val="DE96C73A"/>
    <w:lvl w:ilvl="0" w:tplc="A0545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538A"/>
    <w:multiLevelType w:val="hybridMultilevel"/>
    <w:tmpl w:val="99388320"/>
    <w:lvl w:ilvl="0" w:tplc="B72810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1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7"/>
  </w:num>
  <w:num w:numId="11">
    <w:abstractNumId w:val="3"/>
  </w:num>
  <w:num w:numId="12">
    <w:abstractNumId w:val="9"/>
  </w:num>
  <w:num w:numId="13">
    <w:abstractNumId w:val="10"/>
  </w:num>
  <w:num w:numId="14">
    <w:abstractNumId w:val="16"/>
  </w:num>
  <w:num w:numId="15">
    <w:abstractNumId w:val="2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4499F"/>
    <w:rsid w:val="0005366A"/>
    <w:rsid w:val="00055AB8"/>
    <w:rsid w:val="0005622E"/>
    <w:rsid w:val="0005657C"/>
    <w:rsid w:val="0006777A"/>
    <w:rsid w:val="000740B2"/>
    <w:rsid w:val="00094D94"/>
    <w:rsid w:val="000A44F4"/>
    <w:rsid w:val="000C2714"/>
    <w:rsid w:val="000C78AE"/>
    <w:rsid w:val="000C7C11"/>
    <w:rsid w:val="000D2C03"/>
    <w:rsid w:val="000D4410"/>
    <w:rsid w:val="000D6197"/>
    <w:rsid w:val="000E2F5C"/>
    <w:rsid w:val="000E7639"/>
    <w:rsid w:val="000F2C06"/>
    <w:rsid w:val="00110991"/>
    <w:rsid w:val="001173FB"/>
    <w:rsid w:val="001300EA"/>
    <w:rsid w:val="001311EA"/>
    <w:rsid w:val="00132514"/>
    <w:rsid w:val="00132E04"/>
    <w:rsid w:val="00137587"/>
    <w:rsid w:val="00141804"/>
    <w:rsid w:val="00143FF3"/>
    <w:rsid w:val="00146D57"/>
    <w:rsid w:val="00152D2B"/>
    <w:rsid w:val="00157BA1"/>
    <w:rsid w:val="00165096"/>
    <w:rsid w:val="0017322B"/>
    <w:rsid w:val="001765AA"/>
    <w:rsid w:val="00186C8E"/>
    <w:rsid w:val="00192F8A"/>
    <w:rsid w:val="00193B98"/>
    <w:rsid w:val="001A1A99"/>
    <w:rsid w:val="001A41B7"/>
    <w:rsid w:val="001C2FC7"/>
    <w:rsid w:val="001D32FB"/>
    <w:rsid w:val="001F1174"/>
    <w:rsid w:val="00201BE8"/>
    <w:rsid w:val="00207F34"/>
    <w:rsid w:val="002116AD"/>
    <w:rsid w:val="00215AE5"/>
    <w:rsid w:val="00223B10"/>
    <w:rsid w:val="00240504"/>
    <w:rsid w:val="00247F9D"/>
    <w:rsid w:val="002515FF"/>
    <w:rsid w:val="002579F5"/>
    <w:rsid w:val="00271631"/>
    <w:rsid w:val="00271FB3"/>
    <w:rsid w:val="002806F7"/>
    <w:rsid w:val="00280C98"/>
    <w:rsid w:val="0029695C"/>
    <w:rsid w:val="002B094F"/>
    <w:rsid w:val="002B12E3"/>
    <w:rsid w:val="002B1A8B"/>
    <w:rsid w:val="002B3282"/>
    <w:rsid w:val="002B5B40"/>
    <w:rsid w:val="002D46C1"/>
    <w:rsid w:val="002D5318"/>
    <w:rsid w:val="002E1F89"/>
    <w:rsid w:val="002E4463"/>
    <w:rsid w:val="002F52EA"/>
    <w:rsid w:val="002F6F3E"/>
    <w:rsid w:val="00306B1B"/>
    <w:rsid w:val="003101F5"/>
    <w:rsid w:val="00324A79"/>
    <w:rsid w:val="0033185B"/>
    <w:rsid w:val="00336493"/>
    <w:rsid w:val="00337A8D"/>
    <w:rsid w:val="00340490"/>
    <w:rsid w:val="00345FC7"/>
    <w:rsid w:val="00357C00"/>
    <w:rsid w:val="00365206"/>
    <w:rsid w:val="00367CCA"/>
    <w:rsid w:val="00374832"/>
    <w:rsid w:val="003810F5"/>
    <w:rsid w:val="00394058"/>
    <w:rsid w:val="003B46BA"/>
    <w:rsid w:val="003B56C7"/>
    <w:rsid w:val="003B65C8"/>
    <w:rsid w:val="003B7295"/>
    <w:rsid w:val="003C6004"/>
    <w:rsid w:val="003D0709"/>
    <w:rsid w:val="003D3A43"/>
    <w:rsid w:val="003E16BB"/>
    <w:rsid w:val="003F2709"/>
    <w:rsid w:val="0040441E"/>
    <w:rsid w:val="00404D24"/>
    <w:rsid w:val="0040677F"/>
    <w:rsid w:val="00407675"/>
    <w:rsid w:val="00415D36"/>
    <w:rsid w:val="004175EA"/>
    <w:rsid w:val="00423C4B"/>
    <w:rsid w:val="004400E9"/>
    <w:rsid w:val="0044296C"/>
    <w:rsid w:val="00442F37"/>
    <w:rsid w:val="00457155"/>
    <w:rsid w:val="0045750D"/>
    <w:rsid w:val="00463029"/>
    <w:rsid w:val="004767CF"/>
    <w:rsid w:val="00477394"/>
    <w:rsid w:val="00477A1E"/>
    <w:rsid w:val="00477F03"/>
    <w:rsid w:val="00485987"/>
    <w:rsid w:val="004862CF"/>
    <w:rsid w:val="00490757"/>
    <w:rsid w:val="004A0958"/>
    <w:rsid w:val="004B2BB0"/>
    <w:rsid w:val="004B4BB9"/>
    <w:rsid w:val="004B6E25"/>
    <w:rsid w:val="004C6641"/>
    <w:rsid w:val="004E06A2"/>
    <w:rsid w:val="0050361F"/>
    <w:rsid w:val="005269C7"/>
    <w:rsid w:val="00537F46"/>
    <w:rsid w:val="00543D1B"/>
    <w:rsid w:val="00552B28"/>
    <w:rsid w:val="0057464E"/>
    <w:rsid w:val="00577593"/>
    <w:rsid w:val="005835BA"/>
    <w:rsid w:val="005903BA"/>
    <w:rsid w:val="005B4ABC"/>
    <w:rsid w:val="005C169F"/>
    <w:rsid w:val="005C2E66"/>
    <w:rsid w:val="005E1C77"/>
    <w:rsid w:val="005E6475"/>
    <w:rsid w:val="005E6B19"/>
    <w:rsid w:val="00600E66"/>
    <w:rsid w:val="0060507A"/>
    <w:rsid w:val="006144F1"/>
    <w:rsid w:val="0062045D"/>
    <w:rsid w:val="00641439"/>
    <w:rsid w:val="00645F24"/>
    <w:rsid w:val="00663554"/>
    <w:rsid w:val="0067212E"/>
    <w:rsid w:val="0067791E"/>
    <w:rsid w:val="006836FC"/>
    <w:rsid w:val="00683DE4"/>
    <w:rsid w:val="00686021"/>
    <w:rsid w:val="0069446B"/>
    <w:rsid w:val="006A593A"/>
    <w:rsid w:val="006A59DD"/>
    <w:rsid w:val="006A7426"/>
    <w:rsid w:val="006B023A"/>
    <w:rsid w:val="006B16B5"/>
    <w:rsid w:val="006C6AD8"/>
    <w:rsid w:val="006D2996"/>
    <w:rsid w:val="00706BAF"/>
    <w:rsid w:val="007319C2"/>
    <w:rsid w:val="007359DF"/>
    <w:rsid w:val="00741FE3"/>
    <w:rsid w:val="0074632D"/>
    <w:rsid w:val="00751845"/>
    <w:rsid w:val="00752138"/>
    <w:rsid w:val="00763228"/>
    <w:rsid w:val="007704D7"/>
    <w:rsid w:val="00770C09"/>
    <w:rsid w:val="0077798C"/>
    <w:rsid w:val="00782250"/>
    <w:rsid w:val="007829BC"/>
    <w:rsid w:val="007924AE"/>
    <w:rsid w:val="007A7FCC"/>
    <w:rsid w:val="007B3028"/>
    <w:rsid w:val="007B7D8B"/>
    <w:rsid w:val="007C11C3"/>
    <w:rsid w:val="007C1EEF"/>
    <w:rsid w:val="007C22DC"/>
    <w:rsid w:val="007C74B4"/>
    <w:rsid w:val="007D3A95"/>
    <w:rsid w:val="007D767D"/>
    <w:rsid w:val="007E015D"/>
    <w:rsid w:val="00800518"/>
    <w:rsid w:val="00806965"/>
    <w:rsid w:val="00817941"/>
    <w:rsid w:val="00817A8D"/>
    <w:rsid w:val="008234B1"/>
    <w:rsid w:val="008247B6"/>
    <w:rsid w:val="00824F51"/>
    <w:rsid w:val="008362CA"/>
    <w:rsid w:val="0084714D"/>
    <w:rsid w:val="00851703"/>
    <w:rsid w:val="0085405C"/>
    <w:rsid w:val="00874154"/>
    <w:rsid w:val="00876BF5"/>
    <w:rsid w:val="008863F4"/>
    <w:rsid w:val="00892C43"/>
    <w:rsid w:val="008970D3"/>
    <w:rsid w:val="008A100D"/>
    <w:rsid w:val="008A456C"/>
    <w:rsid w:val="008B2A9D"/>
    <w:rsid w:val="008C14E9"/>
    <w:rsid w:val="008C2D65"/>
    <w:rsid w:val="008D4516"/>
    <w:rsid w:val="008F353E"/>
    <w:rsid w:val="008F55D7"/>
    <w:rsid w:val="009025F3"/>
    <w:rsid w:val="00907189"/>
    <w:rsid w:val="00910344"/>
    <w:rsid w:val="0091088A"/>
    <w:rsid w:val="00914AEB"/>
    <w:rsid w:val="009250C9"/>
    <w:rsid w:val="00926ECF"/>
    <w:rsid w:val="00932C9C"/>
    <w:rsid w:val="0093498C"/>
    <w:rsid w:val="00940991"/>
    <w:rsid w:val="00946DD4"/>
    <w:rsid w:val="00952EB2"/>
    <w:rsid w:val="0096104C"/>
    <w:rsid w:val="0096623E"/>
    <w:rsid w:val="00971843"/>
    <w:rsid w:val="00971E86"/>
    <w:rsid w:val="009929C7"/>
    <w:rsid w:val="00997893"/>
    <w:rsid w:val="009A334E"/>
    <w:rsid w:val="009A40B6"/>
    <w:rsid w:val="009B00A3"/>
    <w:rsid w:val="009B31E1"/>
    <w:rsid w:val="009C6A7A"/>
    <w:rsid w:val="009D09D1"/>
    <w:rsid w:val="009D2D79"/>
    <w:rsid w:val="009E0EF1"/>
    <w:rsid w:val="009E3C9D"/>
    <w:rsid w:val="009E781F"/>
    <w:rsid w:val="009F23CF"/>
    <w:rsid w:val="009F2867"/>
    <w:rsid w:val="009F7EA8"/>
    <w:rsid w:val="00A0340D"/>
    <w:rsid w:val="00A053BA"/>
    <w:rsid w:val="00A071A4"/>
    <w:rsid w:val="00A14CD9"/>
    <w:rsid w:val="00A20EDE"/>
    <w:rsid w:val="00A21B53"/>
    <w:rsid w:val="00A261F0"/>
    <w:rsid w:val="00A322CF"/>
    <w:rsid w:val="00A413FD"/>
    <w:rsid w:val="00A5226B"/>
    <w:rsid w:val="00A60B80"/>
    <w:rsid w:val="00A66B12"/>
    <w:rsid w:val="00A70907"/>
    <w:rsid w:val="00A72D08"/>
    <w:rsid w:val="00A83F01"/>
    <w:rsid w:val="00A84DEA"/>
    <w:rsid w:val="00A968DC"/>
    <w:rsid w:val="00A972AB"/>
    <w:rsid w:val="00AB0AE8"/>
    <w:rsid w:val="00AB49B9"/>
    <w:rsid w:val="00AC41C9"/>
    <w:rsid w:val="00AC5C62"/>
    <w:rsid w:val="00AD4BB3"/>
    <w:rsid w:val="00AE4903"/>
    <w:rsid w:val="00AF0A72"/>
    <w:rsid w:val="00AF4435"/>
    <w:rsid w:val="00B07261"/>
    <w:rsid w:val="00B13DBB"/>
    <w:rsid w:val="00B20842"/>
    <w:rsid w:val="00B24D24"/>
    <w:rsid w:val="00B32BB3"/>
    <w:rsid w:val="00B34369"/>
    <w:rsid w:val="00B41822"/>
    <w:rsid w:val="00B5424A"/>
    <w:rsid w:val="00B608D5"/>
    <w:rsid w:val="00B6128D"/>
    <w:rsid w:val="00B612B5"/>
    <w:rsid w:val="00B619CD"/>
    <w:rsid w:val="00B76199"/>
    <w:rsid w:val="00B957A1"/>
    <w:rsid w:val="00BB7163"/>
    <w:rsid w:val="00BC2E87"/>
    <w:rsid w:val="00BC5F28"/>
    <w:rsid w:val="00BC612A"/>
    <w:rsid w:val="00BD7782"/>
    <w:rsid w:val="00BE0C23"/>
    <w:rsid w:val="00BE2A56"/>
    <w:rsid w:val="00C04890"/>
    <w:rsid w:val="00C12242"/>
    <w:rsid w:val="00C17136"/>
    <w:rsid w:val="00C173B3"/>
    <w:rsid w:val="00C26E13"/>
    <w:rsid w:val="00C441A4"/>
    <w:rsid w:val="00C44A2A"/>
    <w:rsid w:val="00C71E79"/>
    <w:rsid w:val="00C73D03"/>
    <w:rsid w:val="00C763FF"/>
    <w:rsid w:val="00C7753B"/>
    <w:rsid w:val="00C83BF4"/>
    <w:rsid w:val="00CA59D1"/>
    <w:rsid w:val="00CA7471"/>
    <w:rsid w:val="00CB3799"/>
    <w:rsid w:val="00CC4243"/>
    <w:rsid w:val="00CC7CDA"/>
    <w:rsid w:val="00CD330B"/>
    <w:rsid w:val="00CD6A24"/>
    <w:rsid w:val="00CE1AE5"/>
    <w:rsid w:val="00CF09D5"/>
    <w:rsid w:val="00CF1881"/>
    <w:rsid w:val="00CF53E7"/>
    <w:rsid w:val="00CF657D"/>
    <w:rsid w:val="00CF7B6A"/>
    <w:rsid w:val="00D00936"/>
    <w:rsid w:val="00D029F6"/>
    <w:rsid w:val="00D25616"/>
    <w:rsid w:val="00D304A2"/>
    <w:rsid w:val="00D322AE"/>
    <w:rsid w:val="00D32351"/>
    <w:rsid w:val="00D3287A"/>
    <w:rsid w:val="00D33F1A"/>
    <w:rsid w:val="00D35EFE"/>
    <w:rsid w:val="00D405ED"/>
    <w:rsid w:val="00D448EF"/>
    <w:rsid w:val="00D5242A"/>
    <w:rsid w:val="00D54AFA"/>
    <w:rsid w:val="00D5597F"/>
    <w:rsid w:val="00D65406"/>
    <w:rsid w:val="00D7415B"/>
    <w:rsid w:val="00D75C89"/>
    <w:rsid w:val="00D83DFE"/>
    <w:rsid w:val="00DB12F4"/>
    <w:rsid w:val="00DB1F0B"/>
    <w:rsid w:val="00DB2BEF"/>
    <w:rsid w:val="00DC25CE"/>
    <w:rsid w:val="00DE3C34"/>
    <w:rsid w:val="00DE58D0"/>
    <w:rsid w:val="00DE6E4E"/>
    <w:rsid w:val="00DF2765"/>
    <w:rsid w:val="00DF2B63"/>
    <w:rsid w:val="00E0471B"/>
    <w:rsid w:val="00E1352F"/>
    <w:rsid w:val="00E2220F"/>
    <w:rsid w:val="00E452D2"/>
    <w:rsid w:val="00E45340"/>
    <w:rsid w:val="00E460DB"/>
    <w:rsid w:val="00E60E02"/>
    <w:rsid w:val="00E60F2C"/>
    <w:rsid w:val="00E613A2"/>
    <w:rsid w:val="00E71C18"/>
    <w:rsid w:val="00E738A1"/>
    <w:rsid w:val="00E750B3"/>
    <w:rsid w:val="00E86DF9"/>
    <w:rsid w:val="00E87722"/>
    <w:rsid w:val="00E92643"/>
    <w:rsid w:val="00EA37A5"/>
    <w:rsid w:val="00EB7C5E"/>
    <w:rsid w:val="00EC044F"/>
    <w:rsid w:val="00EC0B97"/>
    <w:rsid w:val="00EC52E4"/>
    <w:rsid w:val="00EC5B21"/>
    <w:rsid w:val="00EC5D7C"/>
    <w:rsid w:val="00ED010D"/>
    <w:rsid w:val="00ED5E3E"/>
    <w:rsid w:val="00EF2535"/>
    <w:rsid w:val="00EF7032"/>
    <w:rsid w:val="00EF709B"/>
    <w:rsid w:val="00F05575"/>
    <w:rsid w:val="00F07B44"/>
    <w:rsid w:val="00F106D3"/>
    <w:rsid w:val="00F14418"/>
    <w:rsid w:val="00F17F44"/>
    <w:rsid w:val="00F211F5"/>
    <w:rsid w:val="00F221F7"/>
    <w:rsid w:val="00F3015D"/>
    <w:rsid w:val="00F4316C"/>
    <w:rsid w:val="00F44F60"/>
    <w:rsid w:val="00F47D4D"/>
    <w:rsid w:val="00F510C9"/>
    <w:rsid w:val="00F51CED"/>
    <w:rsid w:val="00F5381C"/>
    <w:rsid w:val="00F53BF7"/>
    <w:rsid w:val="00F57832"/>
    <w:rsid w:val="00F7066C"/>
    <w:rsid w:val="00F8287C"/>
    <w:rsid w:val="00F86137"/>
    <w:rsid w:val="00F9666F"/>
    <w:rsid w:val="00FA43CF"/>
    <w:rsid w:val="00FB0A59"/>
    <w:rsid w:val="00FC235E"/>
    <w:rsid w:val="00FC2681"/>
    <w:rsid w:val="00FC3E39"/>
    <w:rsid w:val="00FC6AED"/>
    <w:rsid w:val="00FC6E2C"/>
    <w:rsid w:val="00FD3191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2B3282"/>
    <w:pPr>
      <w:spacing w:after="240" w:line="240" w:lineRule="auto"/>
      <w:ind w:left="720" w:hanging="720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407675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235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235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32351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3B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C2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sv5h3P8xv5i54U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4CAE-BC84-4D75-B698-29BF2403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1821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Romane Gracia</cp:lastModifiedBy>
  <cp:revision>2</cp:revision>
  <dcterms:created xsi:type="dcterms:W3CDTF">2022-10-10T12:18:00Z</dcterms:created>
  <dcterms:modified xsi:type="dcterms:W3CDTF">2022-10-10T12:18:00Z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id="riRREmSg"/&gt;&lt;style id="http://www.zotero.org/styles/american-political-science-association" locale="fr-FR" hasBibliography="1" bibliographyStyleHasBeenSet="1"/&gt;&lt;prefs&gt;&lt;pref name="fieldType" value=</vt:lpwstr>
  </property>
  <property fmtid="{D5CDD505-2E9C-101B-9397-08002B2CF9AE}" pid="3" name="ZOTERO_PREF_2">
    <vt:lpwstr>"Field"/&gt;&lt;/prefs&gt;&lt;/data&gt;</vt:lpwstr>
  </property>
</Properties>
</file>